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1F5" w:rsidRPr="00AC4521" w:rsidRDefault="00D211F5" w:rsidP="00B25045">
      <w:pPr>
        <w:ind w:right="282"/>
        <w:jc w:val="right"/>
        <w:rPr>
          <w:b/>
          <w:sz w:val="20"/>
          <w:szCs w:val="20"/>
        </w:rPr>
      </w:pPr>
      <w:r w:rsidRPr="00AC4521">
        <w:rPr>
          <w:b/>
          <w:sz w:val="20"/>
          <w:szCs w:val="20"/>
        </w:rPr>
        <w:t>APSTIPRINĀTS</w:t>
      </w:r>
    </w:p>
    <w:p w:rsidR="00D211F5" w:rsidRPr="00AC4521" w:rsidRDefault="00D211F5" w:rsidP="00B25045">
      <w:pPr>
        <w:ind w:right="282"/>
        <w:jc w:val="right"/>
        <w:rPr>
          <w:sz w:val="20"/>
          <w:szCs w:val="20"/>
        </w:rPr>
      </w:pPr>
      <w:r>
        <w:rPr>
          <w:sz w:val="20"/>
          <w:szCs w:val="20"/>
        </w:rPr>
        <w:t>2018</w:t>
      </w:r>
      <w:r w:rsidRPr="00AC4521">
        <w:rPr>
          <w:sz w:val="20"/>
          <w:szCs w:val="20"/>
        </w:rPr>
        <w:t>.</w:t>
      </w:r>
      <w:r>
        <w:rPr>
          <w:sz w:val="20"/>
          <w:szCs w:val="20"/>
        </w:rPr>
        <w:t xml:space="preserve">gada </w:t>
      </w:r>
      <w:r w:rsidR="00DF6502">
        <w:rPr>
          <w:sz w:val="20"/>
          <w:szCs w:val="20"/>
        </w:rPr>
        <w:t>22.novembra</w:t>
      </w:r>
    </w:p>
    <w:p w:rsidR="00D211F5" w:rsidRPr="00AC4521" w:rsidRDefault="00D211F5" w:rsidP="00B25045">
      <w:pPr>
        <w:ind w:right="282"/>
        <w:jc w:val="right"/>
        <w:rPr>
          <w:sz w:val="20"/>
          <w:szCs w:val="20"/>
        </w:rPr>
      </w:pPr>
      <w:r w:rsidRPr="00AC4521">
        <w:rPr>
          <w:sz w:val="20"/>
          <w:szCs w:val="20"/>
        </w:rPr>
        <w:t xml:space="preserve">              Iepirkumu komisijas sēdē </w:t>
      </w:r>
    </w:p>
    <w:p w:rsidR="002B3EAE" w:rsidRDefault="00D211F5" w:rsidP="00B25045">
      <w:pPr>
        <w:ind w:right="282"/>
        <w:jc w:val="right"/>
        <w:rPr>
          <w:sz w:val="20"/>
          <w:szCs w:val="20"/>
        </w:rPr>
      </w:pPr>
      <w:r>
        <w:rPr>
          <w:sz w:val="20"/>
          <w:szCs w:val="20"/>
        </w:rPr>
        <w:t xml:space="preserve"> (protokols Nr.</w:t>
      </w:r>
      <w:r w:rsidR="00DE0C7C">
        <w:rPr>
          <w:sz w:val="20"/>
          <w:szCs w:val="20"/>
        </w:rPr>
        <w:t>2</w:t>
      </w:r>
      <w:r w:rsidRPr="00AC4521">
        <w:rPr>
          <w:sz w:val="20"/>
          <w:szCs w:val="20"/>
        </w:rPr>
        <w:t>)</w:t>
      </w:r>
      <w:r w:rsidR="002B3EAE" w:rsidRPr="002B3EAE">
        <w:rPr>
          <w:sz w:val="20"/>
          <w:szCs w:val="20"/>
        </w:rPr>
        <w:t xml:space="preserve"> </w:t>
      </w:r>
    </w:p>
    <w:p w:rsidR="00D211F5" w:rsidRDefault="00D211F5" w:rsidP="00B25045">
      <w:pPr>
        <w:ind w:right="282"/>
        <w:jc w:val="right"/>
        <w:rPr>
          <w:sz w:val="20"/>
          <w:szCs w:val="20"/>
        </w:rPr>
      </w:pPr>
    </w:p>
    <w:p w:rsidR="00BB18BD" w:rsidRPr="00AC4521" w:rsidRDefault="00BB18BD" w:rsidP="00B25045">
      <w:pPr>
        <w:ind w:right="282"/>
        <w:jc w:val="right"/>
        <w:rPr>
          <w:sz w:val="20"/>
          <w:szCs w:val="20"/>
        </w:rPr>
      </w:pPr>
    </w:p>
    <w:p w:rsidR="00D211F5" w:rsidRPr="00D211F5" w:rsidRDefault="00D211F5" w:rsidP="00B25045">
      <w:pPr>
        <w:tabs>
          <w:tab w:val="left" w:pos="426"/>
        </w:tabs>
        <w:ind w:right="282"/>
        <w:jc w:val="both"/>
        <w:rPr>
          <w:sz w:val="22"/>
          <w:szCs w:val="22"/>
        </w:rPr>
      </w:pPr>
      <w:r w:rsidRPr="00D211F5">
        <w:rPr>
          <w:sz w:val="22"/>
          <w:szCs w:val="22"/>
        </w:rPr>
        <w:t xml:space="preserve">Šis dokuments ir neatņemama </w:t>
      </w:r>
      <w:r w:rsidR="00996156">
        <w:rPr>
          <w:sz w:val="22"/>
          <w:szCs w:val="22"/>
        </w:rPr>
        <w:t>iepirkuma</w:t>
      </w:r>
      <w:r w:rsidRPr="00D211F5">
        <w:rPr>
          <w:sz w:val="22"/>
          <w:szCs w:val="22"/>
        </w:rPr>
        <w:t xml:space="preserve"> „</w:t>
      </w:r>
      <w:r w:rsidR="00B25045" w:rsidRPr="00B25045">
        <w:t>Skolēnu pārvadājumu nodrošinājums Zvejniekciema un Saulkrastu vidusskolai 2019.gadā</w:t>
      </w:r>
      <w:r w:rsidR="00DF6502">
        <w:rPr>
          <w:sz w:val="22"/>
          <w:szCs w:val="22"/>
        </w:rPr>
        <w:t>” ar ID Nr. SND 2018/44</w:t>
      </w:r>
      <w:r w:rsidRPr="00D211F5">
        <w:rPr>
          <w:sz w:val="22"/>
          <w:szCs w:val="22"/>
        </w:rPr>
        <w:t xml:space="preserve"> nolikuma sastāvdaļa un jāņem vērā un attiecas uz visiem pretendentiem, kas iesniedz piedāvājumu.</w:t>
      </w:r>
    </w:p>
    <w:p w:rsidR="006D1956" w:rsidRDefault="006D1956" w:rsidP="00B25045">
      <w:pPr>
        <w:ind w:right="-874"/>
        <w:jc w:val="both"/>
        <w:rPr>
          <w:b/>
          <w:i/>
          <w:iCs/>
          <w:sz w:val="22"/>
          <w:szCs w:val="22"/>
        </w:rPr>
      </w:pPr>
    </w:p>
    <w:p w:rsidR="00770320" w:rsidRDefault="005207B8" w:rsidP="00B25045">
      <w:pPr>
        <w:ind w:right="-874"/>
        <w:jc w:val="both"/>
        <w:rPr>
          <w:b/>
          <w:i/>
          <w:iCs/>
          <w:sz w:val="22"/>
          <w:szCs w:val="22"/>
        </w:rPr>
      </w:pPr>
      <w:r>
        <w:rPr>
          <w:b/>
          <w:i/>
          <w:iCs/>
          <w:sz w:val="22"/>
          <w:szCs w:val="22"/>
        </w:rPr>
        <w:t xml:space="preserve">Komisija sniedz šādu atbildi </w:t>
      </w:r>
      <w:bookmarkStart w:id="0" w:name="_GoBack"/>
      <w:bookmarkEnd w:id="0"/>
      <w:r w:rsidR="002E6CAC">
        <w:rPr>
          <w:b/>
          <w:i/>
          <w:iCs/>
          <w:sz w:val="22"/>
          <w:szCs w:val="22"/>
        </w:rPr>
        <w:t>par</w:t>
      </w:r>
      <w:r w:rsidR="00770320">
        <w:rPr>
          <w:b/>
          <w:i/>
          <w:iCs/>
          <w:sz w:val="22"/>
          <w:szCs w:val="22"/>
        </w:rPr>
        <w:t xml:space="preserve"> </w:t>
      </w:r>
      <w:r w:rsidR="002E6CAC">
        <w:rPr>
          <w:b/>
          <w:i/>
          <w:iCs/>
          <w:sz w:val="22"/>
          <w:szCs w:val="22"/>
        </w:rPr>
        <w:t>iepirkuma</w:t>
      </w:r>
      <w:r w:rsidR="006D1956">
        <w:rPr>
          <w:b/>
          <w:i/>
          <w:iCs/>
          <w:sz w:val="22"/>
          <w:szCs w:val="22"/>
        </w:rPr>
        <w:t xml:space="preserve"> nolikum</w:t>
      </w:r>
      <w:r w:rsidR="002E6CAC">
        <w:rPr>
          <w:b/>
          <w:i/>
          <w:iCs/>
          <w:sz w:val="22"/>
          <w:szCs w:val="22"/>
        </w:rPr>
        <w:t>u</w:t>
      </w:r>
      <w:r w:rsidR="006D1956">
        <w:rPr>
          <w:b/>
          <w:i/>
          <w:iCs/>
          <w:sz w:val="22"/>
          <w:szCs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DE0C7C" w:rsidRPr="00E7312C" w:rsidTr="00ED1913">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DE0C7C" w:rsidRPr="00E7312C" w:rsidRDefault="00DE0C7C" w:rsidP="00B25045">
            <w:pPr>
              <w:pStyle w:val="naisf"/>
              <w:spacing w:before="0" w:beforeAutospacing="0" w:after="0" w:afterAutospacing="0" w:line="276" w:lineRule="auto"/>
              <w:rPr>
                <w:sz w:val="12"/>
                <w:szCs w:val="12"/>
                <w:lang w:eastAsia="lv-LV"/>
              </w:rPr>
            </w:pPr>
          </w:p>
        </w:tc>
      </w:tr>
      <w:tr w:rsidR="00DE0C7C" w:rsidRPr="00E7312C" w:rsidTr="00ED1913">
        <w:trPr>
          <w:trHeight w:val="845"/>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E7312C" w:rsidRDefault="00DE0C7C" w:rsidP="00B25045">
            <w:pPr>
              <w:pStyle w:val="NoSpacing"/>
              <w:spacing w:line="276" w:lineRule="auto"/>
              <w:rPr>
                <w:b/>
                <w:lang w:eastAsia="en-US"/>
              </w:rPr>
            </w:pPr>
            <w:r w:rsidRPr="00E7312C">
              <w:rPr>
                <w:b/>
              </w:rPr>
              <w:t>1.jautājums</w:t>
            </w:r>
          </w:p>
        </w:tc>
        <w:tc>
          <w:tcPr>
            <w:tcW w:w="7512" w:type="dxa"/>
            <w:tcBorders>
              <w:top w:val="single" w:sz="4" w:space="0" w:color="auto"/>
              <w:left w:val="single" w:sz="4" w:space="0" w:color="auto"/>
              <w:bottom w:val="single" w:sz="4" w:space="0" w:color="auto"/>
              <w:right w:val="single" w:sz="4" w:space="0" w:color="auto"/>
            </w:tcBorders>
          </w:tcPr>
          <w:p w:rsidR="00DE0C7C" w:rsidRPr="00E7312C" w:rsidRDefault="00B25045" w:rsidP="00B25045">
            <w:pPr>
              <w:spacing w:line="252" w:lineRule="auto"/>
              <w:jc w:val="both"/>
              <w:rPr>
                <w:lang w:eastAsia="en-GB"/>
              </w:rPr>
            </w:pPr>
            <w:r w:rsidRPr="00B25045">
              <w:t>Iepirkuma nolikuma “Skolēnu pārvadājumu nodrošinājums Zvejniekciema un Saulkrastu vidusskolai 2019.gadā”, iepirkuma identifikācijas numurs – SND 2018/44, Tehniskā specifikā un Finanšu piedāvājumā konstatējām neprecizitātes saskaņā ar nolikumā minēto</w:t>
            </w:r>
            <w:r w:rsidR="000E4CBB">
              <w:t xml:space="preserve"> (sk.</w:t>
            </w:r>
            <w:r w:rsidR="00783299">
              <w:t xml:space="preserve"> </w:t>
            </w:r>
            <w:r w:rsidR="000E4CBB">
              <w:t>iekrāsoto)</w:t>
            </w:r>
            <w:r w:rsidRPr="00B25045">
              <w:t>. Sakiet, lūdzu vai tās ir drukas kļūdas?</w:t>
            </w:r>
          </w:p>
        </w:tc>
      </w:tr>
      <w:tr w:rsidR="00DE0C7C" w:rsidRPr="001C3D76" w:rsidTr="00ED1913">
        <w:trPr>
          <w:trHeight w:val="347"/>
        </w:trPr>
        <w:tc>
          <w:tcPr>
            <w:tcW w:w="1668" w:type="dxa"/>
            <w:tcBorders>
              <w:top w:val="single" w:sz="4" w:space="0" w:color="auto"/>
              <w:left w:val="single" w:sz="4" w:space="0" w:color="auto"/>
              <w:bottom w:val="single" w:sz="4" w:space="0" w:color="auto"/>
              <w:right w:val="single" w:sz="4" w:space="0" w:color="auto"/>
            </w:tcBorders>
            <w:vAlign w:val="center"/>
            <w:hideMark/>
          </w:tcPr>
          <w:p w:rsidR="00DE0C7C" w:rsidRPr="001C3D76" w:rsidRDefault="00B25045" w:rsidP="00B25045">
            <w:pPr>
              <w:pStyle w:val="NoSpacing"/>
              <w:spacing w:line="276" w:lineRule="auto"/>
              <w:rPr>
                <w:b/>
                <w:lang w:eastAsia="en-US"/>
              </w:rPr>
            </w:pPr>
            <w:r>
              <w:rPr>
                <w:b/>
              </w:rPr>
              <w:t>Atbilde</w:t>
            </w:r>
          </w:p>
        </w:tc>
        <w:tc>
          <w:tcPr>
            <w:tcW w:w="7512" w:type="dxa"/>
            <w:tcBorders>
              <w:top w:val="single" w:sz="4" w:space="0" w:color="auto"/>
              <w:left w:val="single" w:sz="4" w:space="0" w:color="auto"/>
              <w:bottom w:val="single" w:sz="4" w:space="0" w:color="auto"/>
              <w:right w:val="single" w:sz="4" w:space="0" w:color="auto"/>
            </w:tcBorders>
          </w:tcPr>
          <w:p w:rsidR="00DE0C7C" w:rsidRPr="001C3D76" w:rsidRDefault="00B25045" w:rsidP="00EF5FBD">
            <w:pPr>
              <w:pStyle w:val="BodyText"/>
              <w:suppressAutoHyphens/>
              <w:spacing w:after="0"/>
              <w:jc w:val="both"/>
              <w:rPr>
                <w:bCs/>
                <w:i/>
              </w:rPr>
            </w:pPr>
            <w:r>
              <w:rPr>
                <w:bCs/>
                <w:i/>
              </w:rPr>
              <w:t xml:space="preserve">Tehniskajā specifikācijā un finanšu piedāvājumā ieviesusies pārrakstīšanās kļūda. Lūdzam ņemt vērā, ka </w:t>
            </w:r>
            <w:r w:rsidR="00115E9E">
              <w:rPr>
                <w:bCs/>
                <w:i/>
              </w:rPr>
              <w:t>Iepirkuma „</w:t>
            </w:r>
            <w:r w:rsidR="00115E9E" w:rsidRPr="00115E9E">
              <w:rPr>
                <w:bCs/>
                <w:i/>
              </w:rPr>
              <w:t>Skolēnu pārvadājumu nodrošinājums Zvejniekciema un Saulkrastu vidusskolai 2019.gadā</w:t>
            </w:r>
            <w:r w:rsidR="00115E9E">
              <w:rPr>
                <w:bCs/>
                <w:i/>
              </w:rPr>
              <w:t>”</w:t>
            </w:r>
            <w:r w:rsidR="00EF5FBD">
              <w:rPr>
                <w:bCs/>
                <w:i/>
              </w:rPr>
              <w:t xml:space="preserve"> </w:t>
            </w:r>
            <w:r w:rsidR="00115E9E">
              <w:rPr>
                <w:bCs/>
                <w:i/>
              </w:rPr>
              <w:t>pārvadājumi notiks 2019.gadā</w:t>
            </w:r>
            <w:r w:rsidR="00EF5FBD">
              <w:rPr>
                <w:bCs/>
                <w:i/>
              </w:rPr>
              <w:t>, un</w:t>
            </w:r>
            <w:r w:rsidR="00115E9E">
              <w:rPr>
                <w:bCs/>
                <w:i/>
              </w:rPr>
              <w:t xml:space="preserve"> iesniedzot piedāvājumu norādīt Tehniskās specifikācijas 1.1. punktu </w:t>
            </w:r>
            <w:r w:rsidR="00EF5FBD">
              <w:rPr>
                <w:bCs/>
                <w:i/>
              </w:rPr>
              <w:t>„</w:t>
            </w:r>
            <w:r w:rsidR="00EF5FBD" w:rsidRPr="00EF5FBD">
              <w:rPr>
                <w:bCs/>
                <w:i/>
              </w:rPr>
              <w:t>Veikt pasažieru (skolēnu) pārvadājumus Saulkrastu, Salacgrīvas un Limbažu novadu administratīvo teritoriju robežās, laika periodā no 201</w:t>
            </w:r>
            <w:r w:rsidR="00EF5FBD">
              <w:rPr>
                <w:bCs/>
                <w:i/>
              </w:rPr>
              <w:t>9. gada 1. janvāra līdz 2019</w:t>
            </w:r>
            <w:r w:rsidR="00EF5FBD" w:rsidRPr="00EF5FBD">
              <w:rPr>
                <w:bCs/>
                <w:i/>
              </w:rPr>
              <w:t>.gada 31.decembrim skolēnu mācību dienās</w:t>
            </w:r>
            <w:r w:rsidR="00EF5FBD">
              <w:rPr>
                <w:bCs/>
                <w:i/>
              </w:rPr>
              <w:t xml:space="preserve">”, kā arī Finanšu piedāvājumā atsauci uz Iepirkumu </w:t>
            </w:r>
            <w:r w:rsidR="00EF5FBD" w:rsidRPr="00EF5FBD">
              <w:rPr>
                <w:bCs/>
                <w:i/>
              </w:rPr>
              <w:t>Nr. IND 201</w:t>
            </w:r>
            <w:r w:rsidR="00EF5FBD">
              <w:rPr>
                <w:bCs/>
                <w:i/>
              </w:rPr>
              <w:t>8/44.</w:t>
            </w:r>
          </w:p>
        </w:tc>
      </w:tr>
    </w:tbl>
    <w:p w:rsidR="00DE0C7C" w:rsidRDefault="00DE0C7C" w:rsidP="00B25045">
      <w:pPr>
        <w:ind w:right="-874"/>
        <w:jc w:val="both"/>
        <w:rPr>
          <w:b/>
          <w:i/>
          <w:iCs/>
          <w:sz w:val="22"/>
          <w:szCs w:val="22"/>
        </w:rPr>
      </w:pPr>
    </w:p>
    <w:sectPr w:rsidR="00DE0C7C"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356"/>
    <w:multiLevelType w:val="multilevel"/>
    <w:tmpl w:val="327C4D0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705863"/>
    <w:multiLevelType w:val="multilevel"/>
    <w:tmpl w:val="57B8AC2E"/>
    <w:lvl w:ilvl="0">
      <w:start w:val="1"/>
      <w:numFmt w:val="decimal"/>
      <w:lvlText w:val="%1."/>
      <w:lvlJc w:val="left"/>
      <w:pPr>
        <w:tabs>
          <w:tab w:val="num" w:pos="360"/>
        </w:tabs>
        <w:ind w:left="360" w:hanging="360"/>
      </w:pPr>
      <w:rPr>
        <w:rFonts w:hint="default"/>
        <w:b/>
        <w:bCs/>
        <w:sz w:val="24"/>
        <w:szCs w:val="24"/>
      </w:rPr>
    </w:lvl>
    <w:lvl w:ilvl="1">
      <w:start w:val="1"/>
      <w:numFmt w:val="decimal"/>
      <w:lvlText w:val="%1.%2."/>
      <w:lvlJc w:val="left"/>
      <w:pPr>
        <w:tabs>
          <w:tab w:val="num" w:pos="567"/>
        </w:tabs>
        <w:ind w:left="567" w:hanging="567"/>
      </w:pPr>
      <w:rPr>
        <w:rFonts w:hint="default"/>
        <w:color w:val="000000"/>
      </w:rPr>
    </w:lvl>
    <w:lvl w:ilvl="2">
      <w:start w:val="1"/>
      <w:numFmt w:val="decimal"/>
      <w:lvlText w:val="%1.%2.%3."/>
      <w:lvlJc w:val="left"/>
      <w:pPr>
        <w:tabs>
          <w:tab w:val="num" w:pos="1276"/>
        </w:tabs>
        <w:ind w:left="1276" w:hanging="567"/>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42104A2"/>
    <w:multiLevelType w:val="hybridMultilevel"/>
    <w:tmpl w:val="2A58B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54A0757"/>
    <w:multiLevelType w:val="hybridMultilevel"/>
    <w:tmpl w:val="A4FCDC62"/>
    <w:lvl w:ilvl="0" w:tplc="04260001">
      <w:start w:val="1"/>
      <w:numFmt w:val="lowerLetter"/>
      <w:lvlText w:val="%1)"/>
      <w:lvlJc w:val="left"/>
      <w:pPr>
        <w:ind w:left="2160" w:hanging="360"/>
      </w:pPr>
    </w:lvl>
    <w:lvl w:ilvl="1" w:tplc="403ED748">
      <w:start w:val="1"/>
      <w:numFmt w:val="decimal"/>
      <w:lvlText w:val="%2."/>
      <w:lvlJc w:val="left"/>
      <w:pPr>
        <w:tabs>
          <w:tab w:val="num" w:pos="2880"/>
        </w:tabs>
        <w:ind w:left="2880" w:hanging="360"/>
      </w:pPr>
      <w:rPr>
        <w:rFonts w:hint="default"/>
        <w:b/>
      </w:rPr>
    </w:lvl>
    <w:lvl w:ilvl="2" w:tplc="04260005">
      <w:start w:val="1"/>
      <w:numFmt w:val="lowerRoman"/>
      <w:lvlText w:val="%3."/>
      <w:lvlJc w:val="right"/>
      <w:pPr>
        <w:ind w:left="3600" w:hanging="180"/>
      </w:pPr>
    </w:lvl>
    <w:lvl w:ilvl="3" w:tplc="04260001" w:tentative="1">
      <w:start w:val="1"/>
      <w:numFmt w:val="decimal"/>
      <w:lvlText w:val="%4."/>
      <w:lvlJc w:val="left"/>
      <w:pPr>
        <w:ind w:left="4320" w:hanging="360"/>
      </w:pPr>
    </w:lvl>
    <w:lvl w:ilvl="4" w:tplc="04260003" w:tentative="1">
      <w:start w:val="1"/>
      <w:numFmt w:val="lowerLetter"/>
      <w:lvlText w:val="%5."/>
      <w:lvlJc w:val="left"/>
      <w:pPr>
        <w:ind w:left="5040" w:hanging="360"/>
      </w:pPr>
    </w:lvl>
    <w:lvl w:ilvl="5" w:tplc="04260005" w:tentative="1">
      <w:start w:val="1"/>
      <w:numFmt w:val="lowerRoman"/>
      <w:lvlText w:val="%6."/>
      <w:lvlJc w:val="right"/>
      <w:pPr>
        <w:ind w:left="5760" w:hanging="180"/>
      </w:pPr>
    </w:lvl>
    <w:lvl w:ilvl="6" w:tplc="04260001" w:tentative="1">
      <w:start w:val="1"/>
      <w:numFmt w:val="decimal"/>
      <w:lvlText w:val="%7."/>
      <w:lvlJc w:val="left"/>
      <w:pPr>
        <w:ind w:left="6480" w:hanging="360"/>
      </w:pPr>
    </w:lvl>
    <w:lvl w:ilvl="7" w:tplc="04260003" w:tentative="1">
      <w:start w:val="1"/>
      <w:numFmt w:val="lowerLetter"/>
      <w:lvlText w:val="%8."/>
      <w:lvlJc w:val="left"/>
      <w:pPr>
        <w:ind w:left="7200" w:hanging="360"/>
      </w:pPr>
    </w:lvl>
    <w:lvl w:ilvl="8" w:tplc="04260005" w:tentative="1">
      <w:start w:val="1"/>
      <w:numFmt w:val="lowerRoman"/>
      <w:lvlText w:val="%9."/>
      <w:lvlJc w:val="right"/>
      <w:pPr>
        <w:ind w:left="7920" w:hanging="180"/>
      </w:pPr>
    </w:lvl>
  </w:abstractNum>
  <w:abstractNum w:abstractNumId="4">
    <w:nsid w:val="77A36AAB"/>
    <w:multiLevelType w:val="hybridMultilevel"/>
    <w:tmpl w:val="F72E638C"/>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D3"/>
    <w:rsid w:val="000A268E"/>
    <w:rsid w:val="000E4CBB"/>
    <w:rsid w:val="00115E9E"/>
    <w:rsid w:val="001C7361"/>
    <w:rsid w:val="002505B7"/>
    <w:rsid w:val="002B3EAE"/>
    <w:rsid w:val="002E6CAC"/>
    <w:rsid w:val="002F149B"/>
    <w:rsid w:val="003138E5"/>
    <w:rsid w:val="00344092"/>
    <w:rsid w:val="003C738A"/>
    <w:rsid w:val="004623A0"/>
    <w:rsid w:val="00486866"/>
    <w:rsid w:val="005207B8"/>
    <w:rsid w:val="005560C4"/>
    <w:rsid w:val="006D1956"/>
    <w:rsid w:val="00702931"/>
    <w:rsid w:val="00770320"/>
    <w:rsid w:val="00783299"/>
    <w:rsid w:val="007916C1"/>
    <w:rsid w:val="007E21D6"/>
    <w:rsid w:val="007E4A3C"/>
    <w:rsid w:val="008F2BAD"/>
    <w:rsid w:val="00972C6B"/>
    <w:rsid w:val="00996156"/>
    <w:rsid w:val="009B2585"/>
    <w:rsid w:val="00AB2777"/>
    <w:rsid w:val="00AB42E5"/>
    <w:rsid w:val="00B25045"/>
    <w:rsid w:val="00B45DD3"/>
    <w:rsid w:val="00BB18BD"/>
    <w:rsid w:val="00C3017B"/>
    <w:rsid w:val="00C46349"/>
    <w:rsid w:val="00D211F5"/>
    <w:rsid w:val="00D60B0A"/>
    <w:rsid w:val="00DD70AA"/>
    <w:rsid w:val="00DE0C7C"/>
    <w:rsid w:val="00DF6502"/>
    <w:rsid w:val="00E11348"/>
    <w:rsid w:val="00E85B03"/>
    <w:rsid w:val="00EF5FBD"/>
    <w:rsid w:val="00F173AA"/>
    <w:rsid w:val="00F32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2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770320"/>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770320"/>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0320"/>
    <w:pPr>
      <w:ind w:left="720"/>
      <w:contextualSpacing/>
    </w:pPr>
    <w:rPr>
      <w:color w:val="000000"/>
      <w:szCs w:val="20"/>
      <w:lang w:eastAsia="en-US"/>
    </w:rPr>
  </w:style>
  <w:style w:type="paragraph" w:styleId="NoSpacing">
    <w:name w:val="No Spacing"/>
    <w:basedOn w:val="Normal"/>
    <w:link w:val="NoSpacingChar"/>
    <w:uiPriority w:val="1"/>
    <w:qFormat/>
    <w:rsid w:val="00770320"/>
  </w:style>
  <w:style w:type="paragraph" w:customStyle="1" w:styleId="naisf">
    <w:name w:val="naisf"/>
    <w:basedOn w:val="Normal"/>
    <w:uiPriority w:val="99"/>
    <w:rsid w:val="00770320"/>
    <w:pPr>
      <w:spacing w:before="100" w:beforeAutospacing="1" w:after="100" w:afterAutospacing="1"/>
      <w:jc w:val="both"/>
    </w:pPr>
    <w:rPr>
      <w:lang w:eastAsia="en-US"/>
    </w:rPr>
  </w:style>
  <w:style w:type="character" w:customStyle="1" w:styleId="ListParagraphChar">
    <w:name w:val="List Paragraph Char"/>
    <w:link w:val="ListParagraph"/>
    <w:uiPriority w:val="34"/>
    <w:locked/>
    <w:rsid w:val="00770320"/>
    <w:rPr>
      <w:rFonts w:ascii="Times New Roman" w:eastAsia="Times New Roman" w:hAnsi="Times New Roman" w:cs="Times New Roman"/>
      <w:color w:val="000000"/>
      <w:sz w:val="24"/>
      <w:szCs w:val="20"/>
    </w:rPr>
  </w:style>
  <w:style w:type="character" w:styleId="Hyperlink">
    <w:name w:val="Hyperlink"/>
    <w:rsid w:val="006D1956"/>
    <w:rPr>
      <w:color w:val="0000FF"/>
      <w:u w:val="single"/>
    </w:rPr>
  </w:style>
  <w:style w:type="character" w:customStyle="1" w:styleId="Bodytext0">
    <w:name w:val="Body text_"/>
    <w:link w:val="BodyText1"/>
    <w:rsid w:val="006D1956"/>
    <w:rPr>
      <w:shd w:val="clear" w:color="auto" w:fill="FFFFFF"/>
    </w:rPr>
  </w:style>
  <w:style w:type="paragraph" w:customStyle="1" w:styleId="BodyText1">
    <w:name w:val="Body Text1"/>
    <w:basedOn w:val="Normal"/>
    <w:link w:val="Bodytext0"/>
    <w:rsid w:val="006D1956"/>
    <w:pPr>
      <w:widowControl w:val="0"/>
      <w:shd w:val="clear" w:color="auto" w:fill="FFFFFF"/>
      <w:spacing w:after="240" w:line="266" w:lineRule="exact"/>
      <w:jc w:val="right"/>
    </w:pPr>
    <w:rPr>
      <w:rFonts w:asciiTheme="minorHAnsi" w:eastAsiaTheme="minorHAnsi" w:hAnsiTheme="minorHAnsi" w:cstheme="minorBidi"/>
      <w:sz w:val="22"/>
      <w:szCs w:val="22"/>
      <w:lang w:eastAsia="en-US"/>
    </w:rPr>
  </w:style>
  <w:style w:type="character" w:customStyle="1" w:styleId="Bodytext4">
    <w:name w:val="Body text (4)_"/>
    <w:link w:val="Bodytext40"/>
    <w:rsid w:val="006D1956"/>
    <w:rPr>
      <w:i/>
      <w:iCs/>
      <w:shd w:val="clear" w:color="auto" w:fill="FFFFFF"/>
    </w:rPr>
  </w:style>
  <w:style w:type="character" w:customStyle="1" w:styleId="Bodytext4NotItalic">
    <w:name w:val="Body text (4) + Not Italic"/>
    <w:rsid w:val="006D1956"/>
    <w:rPr>
      <w:rFonts w:ascii="Times New Roman" w:eastAsia="Times New Roman" w:hAnsi="Times New Roman" w:cs="Times New Roman"/>
      <w:i/>
      <w:iCs/>
      <w:color w:val="000000"/>
      <w:spacing w:val="0"/>
      <w:w w:val="100"/>
      <w:position w:val="0"/>
      <w:sz w:val="20"/>
      <w:szCs w:val="20"/>
      <w:shd w:val="clear" w:color="auto" w:fill="FFFFFF"/>
      <w:lang w:val="lv-LV" w:eastAsia="lv-LV" w:bidi="lv-LV"/>
    </w:rPr>
  </w:style>
  <w:style w:type="paragraph" w:customStyle="1" w:styleId="Bodytext40">
    <w:name w:val="Body text (4)"/>
    <w:basedOn w:val="Normal"/>
    <w:link w:val="Bodytext4"/>
    <w:rsid w:val="006D1956"/>
    <w:pPr>
      <w:widowControl w:val="0"/>
      <w:shd w:val="clear" w:color="auto" w:fill="FFFFFF"/>
      <w:spacing w:before="180" w:after="300" w:line="0" w:lineRule="atLeast"/>
      <w:jc w:val="both"/>
    </w:pPr>
    <w:rPr>
      <w:rFonts w:asciiTheme="minorHAnsi" w:eastAsiaTheme="minorHAnsi" w:hAnsiTheme="minorHAnsi" w:cstheme="minorBidi"/>
      <w:i/>
      <w:iCs/>
      <w:sz w:val="22"/>
      <w:szCs w:val="22"/>
      <w:lang w:eastAsia="en-US"/>
    </w:rPr>
  </w:style>
  <w:style w:type="paragraph" w:customStyle="1" w:styleId="ListParagraph1">
    <w:name w:val="List Paragraph1"/>
    <w:basedOn w:val="Normal"/>
    <w:uiPriority w:val="99"/>
    <w:qFormat/>
    <w:rsid w:val="006D1956"/>
    <w:pPr>
      <w:ind w:left="720"/>
      <w:contextualSpacing/>
    </w:pPr>
    <w:rPr>
      <w:lang w:val="x-none" w:eastAsia="x-none"/>
    </w:rPr>
  </w:style>
  <w:style w:type="character" w:customStyle="1" w:styleId="NoSpacingChar">
    <w:name w:val="No Spacing Char"/>
    <w:link w:val="NoSpacing"/>
    <w:uiPriority w:val="1"/>
    <w:rsid w:val="00DE0C7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D7D2-B9E4-4ACC-BFE3-1F15B1DB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826</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2018-11-22T08:48:00Z</cp:lastPrinted>
  <dcterms:created xsi:type="dcterms:W3CDTF">2018-02-06T09:59:00Z</dcterms:created>
  <dcterms:modified xsi:type="dcterms:W3CDTF">2018-11-22T08:57:00Z</dcterms:modified>
</cp:coreProperties>
</file>