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FAC" w:rsidRPr="005668C2" w:rsidRDefault="00383D08" w:rsidP="005668C2">
      <w:pPr>
        <w:jc w:val="center"/>
        <w:rPr>
          <w:b/>
          <w:bCs/>
          <w:sz w:val="22"/>
          <w:szCs w:val="22"/>
        </w:rPr>
      </w:pPr>
      <w:r w:rsidRPr="005668C2">
        <w:rPr>
          <w:b/>
          <w:sz w:val="22"/>
          <w:szCs w:val="22"/>
        </w:rPr>
        <w:t xml:space="preserve">IEPIRKUMU KOMISIJAS </w:t>
      </w:r>
      <w:r w:rsidR="00FA2FAE" w:rsidRPr="005668C2">
        <w:rPr>
          <w:b/>
          <w:bCs/>
          <w:sz w:val="22"/>
          <w:szCs w:val="22"/>
        </w:rPr>
        <w:t>LĒMUMS</w:t>
      </w:r>
    </w:p>
    <w:p w:rsidR="00F15998" w:rsidRPr="005668C2" w:rsidRDefault="005A5D4C" w:rsidP="005A5D4C">
      <w:pPr>
        <w:jc w:val="center"/>
        <w:rPr>
          <w:b/>
          <w:sz w:val="22"/>
          <w:szCs w:val="22"/>
        </w:rPr>
      </w:pPr>
      <w:r w:rsidRPr="005668C2">
        <w:rPr>
          <w:sz w:val="22"/>
          <w:szCs w:val="22"/>
        </w:rPr>
        <w:t xml:space="preserve"> </w:t>
      </w:r>
      <w:r w:rsidRPr="005668C2">
        <w:rPr>
          <w:b/>
          <w:color w:val="000000"/>
          <w:sz w:val="22"/>
          <w:szCs w:val="22"/>
        </w:rPr>
        <w:t xml:space="preserve"> „</w:t>
      </w:r>
      <w:r w:rsidR="00010007">
        <w:rPr>
          <w:b/>
          <w:sz w:val="22"/>
          <w:szCs w:val="22"/>
        </w:rPr>
        <w:t>Būvprojekta izstrāde un autoruzraudzība Vidzemes jūrmalas Mūzikas un mākslas skolas telpu izbūvei Smilšu ielā 7, Saulkrastos</w:t>
      </w:r>
      <w:r w:rsidR="00F15998" w:rsidRPr="005668C2">
        <w:rPr>
          <w:b/>
          <w:sz w:val="22"/>
          <w:szCs w:val="22"/>
        </w:rPr>
        <w:t>”</w:t>
      </w:r>
    </w:p>
    <w:p w:rsidR="005A5D4C" w:rsidRPr="005668C2" w:rsidRDefault="005A5D4C" w:rsidP="005A5D4C">
      <w:pPr>
        <w:jc w:val="center"/>
        <w:rPr>
          <w:b/>
          <w:color w:val="000000"/>
          <w:sz w:val="22"/>
          <w:szCs w:val="22"/>
        </w:rPr>
      </w:pPr>
      <w:r w:rsidRPr="005668C2">
        <w:rPr>
          <w:b/>
          <w:sz w:val="22"/>
          <w:szCs w:val="22"/>
        </w:rPr>
        <w:t>identifikācijas Nr. SND 2018/</w:t>
      </w:r>
      <w:r w:rsidR="00F15998" w:rsidRPr="005668C2">
        <w:rPr>
          <w:b/>
          <w:sz w:val="22"/>
          <w:szCs w:val="22"/>
        </w:rPr>
        <w:t>4</w:t>
      </w:r>
      <w:r w:rsidR="00010007">
        <w:rPr>
          <w:b/>
          <w:sz w:val="22"/>
          <w:szCs w:val="22"/>
        </w:rPr>
        <w:t>0</w:t>
      </w:r>
    </w:p>
    <w:p w:rsidR="000C3AD5" w:rsidRPr="005668C2" w:rsidRDefault="000C3AD5" w:rsidP="00F15998">
      <w:pPr>
        <w:rPr>
          <w:sz w:val="22"/>
          <w:szCs w:val="22"/>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851"/>
        <w:gridCol w:w="537"/>
        <w:gridCol w:w="2581"/>
        <w:gridCol w:w="2693"/>
      </w:tblGrid>
      <w:tr w:rsidR="00383D08" w:rsidRPr="005668C2" w:rsidTr="00111E67">
        <w:trPr>
          <w:trHeight w:val="863"/>
        </w:trPr>
        <w:tc>
          <w:tcPr>
            <w:tcW w:w="3686"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383D08" w:rsidRPr="005668C2" w:rsidRDefault="00383D08" w:rsidP="005B6FAC">
            <w:pPr>
              <w:rPr>
                <w:b/>
                <w:sz w:val="20"/>
                <w:szCs w:val="20"/>
              </w:rPr>
            </w:pPr>
            <w:r w:rsidRPr="005668C2">
              <w:rPr>
                <w:b/>
                <w:sz w:val="20"/>
                <w:szCs w:val="20"/>
              </w:rPr>
              <w:t>Pasūtītājs, kas organizē iepirkumu</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F15998" w:rsidRPr="005668C2" w:rsidRDefault="00BC4B10" w:rsidP="005B6FAC">
            <w:pPr>
              <w:pStyle w:val="Footer"/>
              <w:tabs>
                <w:tab w:val="left" w:pos="720"/>
              </w:tabs>
              <w:rPr>
                <w:rFonts w:ascii="Times New Roman" w:hAnsi="Times New Roman" w:cs="Times New Roman"/>
                <w:sz w:val="20"/>
                <w:szCs w:val="20"/>
              </w:rPr>
            </w:pPr>
            <w:r w:rsidRPr="005668C2">
              <w:rPr>
                <w:rFonts w:ascii="Times New Roman" w:hAnsi="Times New Roman" w:cs="Times New Roman"/>
                <w:sz w:val="20"/>
                <w:szCs w:val="20"/>
              </w:rPr>
              <w:t xml:space="preserve">Saulkrastu novada </w:t>
            </w:r>
            <w:r w:rsidR="003E7FD0" w:rsidRPr="005668C2">
              <w:rPr>
                <w:rFonts w:ascii="Times New Roman" w:hAnsi="Times New Roman" w:cs="Times New Roman"/>
                <w:sz w:val="20"/>
                <w:szCs w:val="20"/>
              </w:rPr>
              <w:t>dome</w:t>
            </w:r>
          </w:p>
          <w:p w:rsidR="00383D08" w:rsidRPr="005668C2" w:rsidRDefault="00F15998" w:rsidP="005B6FAC">
            <w:pPr>
              <w:pStyle w:val="Footer"/>
              <w:tabs>
                <w:tab w:val="left" w:pos="720"/>
              </w:tabs>
              <w:rPr>
                <w:rFonts w:ascii="Times New Roman" w:hAnsi="Times New Roman" w:cs="Times New Roman"/>
                <w:sz w:val="20"/>
                <w:szCs w:val="20"/>
              </w:rPr>
            </w:pPr>
            <w:r w:rsidRPr="005668C2">
              <w:rPr>
                <w:rFonts w:ascii="Times New Roman" w:hAnsi="Times New Roman" w:cs="Times New Roman"/>
                <w:sz w:val="20"/>
                <w:szCs w:val="20"/>
              </w:rPr>
              <w:t>R</w:t>
            </w:r>
            <w:r w:rsidR="003E7FD0" w:rsidRPr="005668C2">
              <w:rPr>
                <w:rFonts w:ascii="Times New Roman" w:hAnsi="Times New Roman" w:cs="Times New Roman"/>
                <w:sz w:val="20"/>
                <w:szCs w:val="20"/>
              </w:rPr>
              <w:t xml:space="preserve">eģistrācijas numurs </w:t>
            </w:r>
            <w:r w:rsidR="00383D08" w:rsidRPr="005668C2">
              <w:rPr>
                <w:rFonts w:ascii="Times New Roman" w:hAnsi="Times New Roman" w:cs="Times New Roman"/>
                <w:sz w:val="20"/>
                <w:szCs w:val="20"/>
              </w:rPr>
              <w:t>90000068680</w:t>
            </w:r>
          </w:p>
          <w:p w:rsidR="00383D08" w:rsidRPr="005668C2" w:rsidRDefault="00383D08" w:rsidP="005B6FAC">
            <w:pPr>
              <w:rPr>
                <w:sz w:val="20"/>
                <w:szCs w:val="20"/>
              </w:rPr>
            </w:pPr>
            <w:r w:rsidRPr="005668C2">
              <w:rPr>
                <w:sz w:val="20"/>
                <w:szCs w:val="20"/>
              </w:rPr>
              <w:t>Raiņa iela 8, Saulkrasti, Saulkrastu novads, LV-2160</w:t>
            </w:r>
          </w:p>
          <w:p w:rsidR="004E4CAA" w:rsidRPr="005668C2" w:rsidRDefault="004E4CAA" w:rsidP="00F15998">
            <w:pPr>
              <w:rPr>
                <w:sz w:val="20"/>
                <w:szCs w:val="20"/>
              </w:rPr>
            </w:pPr>
            <w:r w:rsidRPr="005668C2">
              <w:rPr>
                <w:sz w:val="20"/>
                <w:szCs w:val="20"/>
              </w:rPr>
              <w:t xml:space="preserve">tālr. 67951250, e-pasts: </w:t>
            </w:r>
            <w:hyperlink r:id="rId8" w:history="1">
              <w:r w:rsidRPr="005668C2">
                <w:rPr>
                  <w:rStyle w:val="Hyperlink"/>
                  <w:sz w:val="20"/>
                  <w:szCs w:val="20"/>
                </w:rPr>
                <w:t>dome@saulkrasti.lv</w:t>
              </w:r>
            </w:hyperlink>
          </w:p>
        </w:tc>
      </w:tr>
      <w:tr w:rsidR="00BC4B10" w:rsidRPr="005668C2" w:rsidTr="00111E67">
        <w:trPr>
          <w:trHeight w:val="863"/>
        </w:trPr>
        <w:tc>
          <w:tcPr>
            <w:tcW w:w="3686"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BC4B10" w:rsidRPr="005668C2" w:rsidRDefault="00BC4B10" w:rsidP="00A761DE">
            <w:pPr>
              <w:tabs>
                <w:tab w:val="left" w:pos="360"/>
              </w:tabs>
              <w:rPr>
                <w:sz w:val="20"/>
                <w:szCs w:val="20"/>
              </w:rPr>
            </w:pPr>
            <w:r w:rsidRPr="005668C2">
              <w:rPr>
                <w:b/>
                <w:bCs/>
                <w:sz w:val="20"/>
                <w:szCs w:val="20"/>
              </w:rPr>
              <w:t xml:space="preserve">Pasūtītājs, kas slēdz iepirkuma līgumu </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F15998" w:rsidRPr="005668C2" w:rsidRDefault="00BC4B10" w:rsidP="00F15998">
            <w:pPr>
              <w:jc w:val="both"/>
              <w:rPr>
                <w:sz w:val="20"/>
                <w:szCs w:val="20"/>
              </w:rPr>
            </w:pPr>
            <w:r w:rsidRPr="005668C2">
              <w:rPr>
                <w:sz w:val="20"/>
                <w:szCs w:val="20"/>
              </w:rPr>
              <w:t xml:space="preserve">Saulkrastu novada </w:t>
            </w:r>
            <w:r w:rsidR="003E7FD0" w:rsidRPr="005668C2">
              <w:rPr>
                <w:sz w:val="20"/>
                <w:szCs w:val="20"/>
              </w:rPr>
              <w:t>dome</w:t>
            </w:r>
          </w:p>
          <w:p w:rsidR="00F15998" w:rsidRPr="005668C2" w:rsidRDefault="00F15998" w:rsidP="00F15998">
            <w:pPr>
              <w:jc w:val="both"/>
              <w:rPr>
                <w:sz w:val="20"/>
                <w:szCs w:val="20"/>
              </w:rPr>
            </w:pPr>
            <w:r w:rsidRPr="005668C2">
              <w:rPr>
                <w:sz w:val="20"/>
                <w:szCs w:val="20"/>
              </w:rPr>
              <w:t>R</w:t>
            </w:r>
            <w:r w:rsidR="00BC4B10" w:rsidRPr="005668C2">
              <w:rPr>
                <w:sz w:val="20"/>
                <w:szCs w:val="20"/>
              </w:rPr>
              <w:t>eģistrācijas numurs 90000068680</w:t>
            </w:r>
          </w:p>
          <w:p w:rsidR="00BC4B10" w:rsidRPr="005668C2" w:rsidRDefault="00BC4B10" w:rsidP="00F15998">
            <w:pPr>
              <w:jc w:val="both"/>
              <w:rPr>
                <w:sz w:val="20"/>
                <w:szCs w:val="20"/>
              </w:rPr>
            </w:pPr>
            <w:r w:rsidRPr="005668C2">
              <w:rPr>
                <w:sz w:val="20"/>
                <w:szCs w:val="20"/>
              </w:rPr>
              <w:t xml:space="preserve">Raiņa iela 8, Saulkrasti, Saulkrastu novads, LV-2160 tālr. 67951250, e-pasts: </w:t>
            </w:r>
            <w:hyperlink r:id="rId9" w:history="1">
              <w:r w:rsidRPr="005668C2">
                <w:rPr>
                  <w:rStyle w:val="Hyperlink"/>
                  <w:sz w:val="20"/>
                  <w:szCs w:val="20"/>
                </w:rPr>
                <w:t>dome@saulkrasti.lv</w:t>
              </w:r>
            </w:hyperlink>
            <w:r w:rsidRPr="005668C2">
              <w:rPr>
                <w:sz w:val="20"/>
                <w:szCs w:val="20"/>
              </w:rPr>
              <w:t xml:space="preserve"> </w:t>
            </w:r>
          </w:p>
        </w:tc>
      </w:tr>
      <w:tr w:rsidR="00313F1E" w:rsidRPr="005668C2" w:rsidTr="004E4CAA">
        <w:trPr>
          <w:trHeight w:val="717"/>
        </w:trPr>
        <w:tc>
          <w:tcPr>
            <w:tcW w:w="3686"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5668C2" w:rsidRDefault="00313F1E" w:rsidP="00A761DE">
            <w:pPr>
              <w:spacing w:before="80" w:after="80"/>
              <w:rPr>
                <w:b/>
                <w:sz w:val="20"/>
                <w:szCs w:val="20"/>
              </w:rPr>
            </w:pPr>
            <w:r w:rsidRPr="005668C2">
              <w:rPr>
                <w:b/>
                <w:sz w:val="20"/>
                <w:szCs w:val="20"/>
                <w:shd w:val="clear" w:color="auto" w:fill="F2DBDB"/>
              </w:rPr>
              <w:t>Pamatojums iepirkuma metodes izvēlei</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13F1E" w:rsidRPr="005668C2" w:rsidRDefault="005A5D4C" w:rsidP="00A761DE">
            <w:pPr>
              <w:spacing w:line="276" w:lineRule="auto"/>
              <w:jc w:val="both"/>
              <w:rPr>
                <w:sz w:val="20"/>
                <w:szCs w:val="20"/>
              </w:rPr>
            </w:pPr>
            <w:r w:rsidRPr="005668C2">
              <w:rPr>
                <w:bCs/>
                <w:sz w:val="20"/>
                <w:szCs w:val="20"/>
                <w:lang w:eastAsia="ar-SA"/>
              </w:rPr>
              <w:t>Iepirkums atbilstoši Publisko iepirkumu likuma 9.</w:t>
            </w:r>
            <w:r w:rsidR="003E7FD0" w:rsidRPr="005668C2">
              <w:rPr>
                <w:bCs/>
                <w:sz w:val="20"/>
                <w:szCs w:val="20"/>
                <w:lang w:eastAsia="ar-SA"/>
              </w:rPr>
              <w:t xml:space="preserve"> </w:t>
            </w:r>
            <w:r w:rsidRPr="005668C2">
              <w:rPr>
                <w:bCs/>
                <w:sz w:val="20"/>
                <w:szCs w:val="20"/>
                <w:lang w:eastAsia="ar-SA"/>
              </w:rPr>
              <w:t>panta nosacījumiem</w:t>
            </w:r>
          </w:p>
        </w:tc>
      </w:tr>
      <w:tr w:rsidR="00313F1E" w:rsidRPr="005668C2" w:rsidTr="004E4CAA">
        <w:trPr>
          <w:trHeight w:val="687"/>
        </w:trPr>
        <w:tc>
          <w:tcPr>
            <w:tcW w:w="3686"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5668C2" w:rsidRDefault="00313F1E" w:rsidP="00A761DE">
            <w:pPr>
              <w:rPr>
                <w:b/>
                <w:sz w:val="20"/>
                <w:szCs w:val="20"/>
              </w:rPr>
            </w:pPr>
            <w:r w:rsidRPr="005668C2">
              <w:rPr>
                <w:b/>
                <w:sz w:val="20"/>
                <w:szCs w:val="20"/>
              </w:rPr>
              <w:t>Līguma priekšmets</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13F1E" w:rsidRPr="005668C2" w:rsidRDefault="00010007" w:rsidP="003E7FD0">
            <w:pPr>
              <w:jc w:val="both"/>
              <w:rPr>
                <w:sz w:val="20"/>
                <w:szCs w:val="20"/>
              </w:rPr>
            </w:pPr>
            <w:r>
              <w:rPr>
                <w:sz w:val="20"/>
                <w:szCs w:val="20"/>
              </w:rPr>
              <w:t>Būvprojekta izstrāde un autoruzraudzība Vidzemes jūrmalas Mūzikas un mākslas skolas telpu izbūvei</w:t>
            </w:r>
          </w:p>
        </w:tc>
      </w:tr>
      <w:tr w:rsidR="00313F1E" w:rsidRPr="005668C2" w:rsidTr="004E4CAA">
        <w:trPr>
          <w:trHeight w:val="567"/>
        </w:trPr>
        <w:tc>
          <w:tcPr>
            <w:tcW w:w="3686"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5668C2" w:rsidRDefault="00313F1E" w:rsidP="00A761DE">
            <w:pPr>
              <w:rPr>
                <w:b/>
                <w:sz w:val="20"/>
                <w:szCs w:val="20"/>
              </w:rPr>
            </w:pPr>
            <w:r w:rsidRPr="005668C2">
              <w:rPr>
                <w:b/>
                <w:sz w:val="20"/>
                <w:szCs w:val="20"/>
              </w:rPr>
              <w:t>Informācija par iepirkuma priekšmetu</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13F1E" w:rsidRPr="005668C2" w:rsidRDefault="00313F1E" w:rsidP="00A761DE">
            <w:pPr>
              <w:spacing w:line="276" w:lineRule="auto"/>
              <w:jc w:val="both"/>
              <w:rPr>
                <w:b/>
                <w:sz w:val="20"/>
                <w:szCs w:val="20"/>
              </w:rPr>
            </w:pPr>
            <w:r w:rsidRPr="005668C2">
              <w:rPr>
                <w:sz w:val="20"/>
                <w:szCs w:val="20"/>
              </w:rPr>
              <w:t xml:space="preserve">Iepirkuma priekšmets nav sadalīts daļās </w:t>
            </w:r>
          </w:p>
        </w:tc>
      </w:tr>
      <w:tr w:rsidR="00313F1E" w:rsidRPr="005668C2" w:rsidTr="00111E67">
        <w:trPr>
          <w:trHeight w:val="563"/>
        </w:trPr>
        <w:tc>
          <w:tcPr>
            <w:tcW w:w="3686"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5668C2" w:rsidRDefault="00313F1E" w:rsidP="005B6FAC">
            <w:pPr>
              <w:rPr>
                <w:b/>
                <w:sz w:val="20"/>
                <w:szCs w:val="20"/>
              </w:rPr>
            </w:pPr>
            <w:r w:rsidRPr="005668C2">
              <w:rPr>
                <w:b/>
                <w:sz w:val="20"/>
                <w:szCs w:val="20"/>
              </w:rPr>
              <w:t>Iepirkuma identifikācijas numurs</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13F1E" w:rsidRPr="005668C2" w:rsidRDefault="005A5D4C" w:rsidP="00010007">
            <w:pPr>
              <w:ind w:left="34" w:right="1132"/>
              <w:rPr>
                <w:sz w:val="20"/>
                <w:szCs w:val="20"/>
              </w:rPr>
            </w:pPr>
            <w:r w:rsidRPr="005668C2">
              <w:rPr>
                <w:sz w:val="20"/>
                <w:szCs w:val="20"/>
              </w:rPr>
              <w:t>SND 2018/</w:t>
            </w:r>
            <w:r w:rsidR="00F15998" w:rsidRPr="005668C2">
              <w:rPr>
                <w:sz w:val="20"/>
                <w:szCs w:val="20"/>
              </w:rPr>
              <w:t>4</w:t>
            </w:r>
            <w:r w:rsidR="00010007">
              <w:rPr>
                <w:sz w:val="20"/>
                <w:szCs w:val="20"/>
              </w:rPr>
              <w:t>0</w:t>
            </w:r>
          </w:p>
        </w:tc>
      </w:tr>
      <w:tr w:rsidR="00313F1E" w:rsidRPr="005668C2" w:rsidTr="00111E67">
        <w:trPr>
          <w:trHeight w:val="563"/>
        </w:trPr>
        <w:tc>
          <w:tcPr>
            <w:tcW w:w="3686"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5668C2" w:rsidRDefault="00313F1E" w:rsidP="00A761DE">
            <w:pPr>
              <w:rPr>
                <w:b/>
                <w:sz w:val="20"/>
                <w:szCs w:val="20"/>
              </w:rPr>
            </w:pPr>
            <w:r w:rsidRPr="005668C2">
              <w:rPr>
                <w:b/>
                <w:sz w:val="20"/>
                <w:szCs w:val="20"/>
              </w:rPr>
              <w:t>CPV kods</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13F1E" w:rsidRDefault="00010007" w:rsidP="00010007">
            <w:pPr>
              <w:pStyle w:val="ListParagraph1"/>
              <w:widowControl w:val="0"/>
              <w:tabs>
                <w:tab w:val="left" w:pos="567"/>
              </w:tabs>
              <w:suppressAutoHyphens/>
              <w:ind w:left="0"/>
              <w:contextualSpacing w:val="0"/>
              <w:jc w:val="both"/>
              <w:rPr>
                <w:sz w:val="20"/>
                <w:szCs w:val="20"/>
              </w:rPr>
            </w:pPr>
            <w:r>
              <w:rPr>
                <w:sz w:val="20"/>
                <w:szCs w:val="20"/>
                <w:lang w:val="lv-LV"/>
              </w:rPr>
              <w:t>71240000</w:t>
            </w:r>
            <w:r w:rsidR="00EF4FC6" w:rsidRPr="005668C2">
              <w:rPr>
                <w:sz w:val="20"/>
                <w:szCs w:val="20"/>
                <w:lang w:val="lv-LV"/>
              </w:rPr>
              <w:t>-</w:t>
            </w:r>
            <w:r>
              <w:rPr>
                <w:sz w:val="20"/>
                <w:szCs w:val="20"/>
                <w:lang w:val="lv-LV"/>
              </w:rPr>
              <w:t>2</w:t>
            </w:r>
            <w:r w:rsidR="00EF4FC6" w:rsidRPr="005668C2">
              <w:rPr>
                <w:sz w:val="20"/>
                <w:szCs w:val="20"/>
                <w:lang w:val="lv-LV"/>
              </w:rPr>
              <w:t xml:space="preserve"> </w:t>
            </w:r>
            <w:r w:rsidR="005A5D4C" w:rsidRPr="005668C2">
              <w:rPr>
                <w:color w:val="000000"/>
                <w:sz w:val="20"/>
                <w:szCs w:val="20"/>
              </w:rPr>
              <w:t>(</w:t>
            </w:r>
            <w:r>
              <w:rPr>
                <w:color w:val="000000"/>
                <w:sz w:val="20"/>
                <w:szCs w:val="20"/>
                <w:lang w:val="lv-LV"/>
              </w:rPr>
              <w:t>Arhitektūras, inženiertehniskie un plānošanas jautājumi</w:t>
            </w:r>
            <w:r w:rsidR="005A5D4C" w:rsidRPr="005668C2">
              <w:rPr>
                <w:sz w:val="20"/>
                <w:szCs w:val="20"/>
              </w:rPr>
              <w:t>)</w:t>
            </w:r>
          </w:p>
          <w:p w:rsidR="00010007" w:rsidRDefault="00010007" w:rsidP="00010007">
            <w:pPr>
              <w:pStyle w:val="ListParagraph1"/>
              <w:widowControl w:val="0"/>
              <w:tabs>
                <w:tab w:val="left" w:pos="567"/>
              </w:tabs>
              <w:suppressAutoHyphens/>
              <w:ind w:left="0"/>
              <w:contextualSpacing w:val="0"/>
              <w:jc w:val="both"/>
              <w:rPr>
                <w:sz w:val="20"/>
                <w:szCs w:val="20"/>
                <w:lang w:val="lv-LV"/>
              </w:rPr>
            </w:pPr>
            <w:r>
              <w:rPr>
                <w:sz w:val="20"/>
                <w:szCs w:val="20"/>
                <w:lang w:val="lv-LV"/>
              </w:rPr>
              <w:t>71242000-6 (Projekts un projektēšanas sagatavošana, tāmēšana)</w:t>
            </w:r>
          </w:p>
          <w:p w:rsidR="00010007" w:rsidRPr="00010007" w:rsidRDefault="00010007" w:rsidP="00010007">
            <w:pPr>
              <w:pStyle w:val="ListParagraph1"/>
              <w:widowControl w:val="0"/>
              <w:tabs>
                <w:tab w:val="left" w:pos="567"/>
              </w:tabs>
              <w:suppressAutoHyphens/>
              <w:ind w:left="0"/>
              <w:contextualSpacing w:val="0"/>
              <w:jc w:val="both"/>
              <w:rPr>
                <w:color w:val="000000"/>
                <w:sz w:val="20"/>
                <w:szCs w:val="20"/>
                <w:u w:val="single"/>
                <w:lang w:val="lv-LV"/>
              </w:rPr>
            </w:pPr>
            <w:r>
              <w:rPr>
                <w:sz w:val="20"/>
                <w:szCs w:val="20"/>
                <w:lang w:val="lv-LV"/>
              </w:rPr>
              <w:t>71248000-8 (Projekta un dokumentācijas autoruzraudzība)</w:t>
            </w:r>
          </w:p>
        </w:tc>
      </w:tr>
      <w:tr w:rsidR="00313F1E" w:rsidRPr="005668C2" w:rsidTr="0005681B">
        <w:trPr>
          <w:trHeight w:val="277"/>
        </w:trPr>
        <w:tc>
          <w:tcPr>
            <w:tcW w:w="3686"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5668C2" w:rsidRDefault="00313F1E" w:rsidP="00A761DE">
            <w:pPr>
              <w:rPr>
                <w:b/>
                <w:sz w:val="20"/>
                <w:szCs w:val="20"/>
              </w:rPr>
            </w:pPr>
            <w:r w:rsidRPr="005668C2">
              <w:rPr>
                <w:b/>
                <w:sz w:val="20"/>
                <w:szCs w:val="20"/>
              </w:rPr>
              <w:t>Līguma</w:t>
            </w:r>
            <w:r w:rsidRPr="005668C2">
              <w:rPr>
                <w:b/>
                <w:color w:val="000000"/>
                <w:sz w:val="20"/>
                <w:szCs w:val="20"/>
              </w:rPr>
              <w:t xml:space="preserve"> izpildes termiņš</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13F1E" w:rsidRPr="005668C2" w:rsidRDefault="00010007" w:rsidP="00EF4FC6">
            <w:pPr>
              <w:spacing w:after="200" w:line="276" w:lineRule="auto"/>
              <w:jc w:val="both"/>
              <w:rPr>
                <w:bCs/>
                <w:sz w:val="20"/>
                <w:szCs w:val="20"/>
              </w:rPr>
            </w:pPr>
            <w:r>
              <w:rPr>
                <w:bCs/>
                <w:sz w:val="20"/>
                <w:szCs w:val="20"/>
              </w:rPr>
              <w:t>8 (astoņi) mēneši no līguma noslēgšanas brīža</w:t>
            </w:r>
          </w:p>
        </w:tc>
      </w:tr>
      <w:tr w:rsidR="00313F1E" w:rsidRPr="005668C2" w:rsidTr="00111E67">
        <w:trPr>
          <w:trHeight w:val="563"/>
        </w:trPr>
        <w:tc>
          <w:tcPr>
            <w:tcW w:w="3686"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5668C2" w:rsidRDefault="00313F1E" w:rsidP="00A761DE">
            <w:pPr>
              <w:rPr>
                <w:b/>
                <w:sz w:val="20"/>
                <w:szCs w:val="20"/>
              </w:rPr>
            </w:pPr>
            <w:r w:rsidRPr="005668C2">
              <w:rPr>
                <w:b/>
                <w:sz w:val="20"/>
                <w:szCs w:val="20"/>
              </w:rPr>
              <w:t>Paziņoju</w:t>
            </w:r>
            <w:r w:rsidR="00536DD2" w:rsidRPr="005668C2">
              <w:rPr>
                <w:b/>
                <w:sz w:val="20"/>
                <w:szCs w:val="20"/>
              </w:rPr>
              <w:t>ms par līgumu publicēts tīmekļ</w:t>
            </w:r>
            <w:r w:rsidRPr="005668C2">
              <w:rPr>
                <w:b/>
                <w:sz w:val="20"/>
                <w:szCs w:val="20"/>
              </w:rPr>
              <w:t xml:space="preserve">vietnē: </w:t>
            </w:r>
            <w:hyperlink r:id="rId10" w:history="1">
              <w:r w:rsidRPr="005668C2">
                <w:rPr>
                  <w:rStyle w:val="Hyperlink"/>
                  <w:b/>
                  <w:sz w:val="20"/>
                  <w:szCs w:val="20"/>
                </w:rPr>
                <w:t>www.iub.gov.lv</w:t>
              </w:r>
            </w:hyperlink>
            <w:r w:rsidRPr="005668C2">
              <w:rPr>
                <w:b/>
                <w:sz w:val="20"/>
                <w:szCs w:val="20"/>
              </w:rPr>
              <w:t xml:space="preserve"> un </w:t>
            </w:r>
            <w:hyperlink r:id="rId11" w:history="1">
              <w:r w:rsidRPr="005668C2">
                <w:rPr>
                  <w:rStyle w:val="Hyperlink"/>
                  <w:b/>
                  <w:sz w:val="20"/>
                  <w:szCs w:val="20"/>
                </w:rPr>
                <w:t>www.saulkrasti.lv</w:t>
              </w:r>
            </w:hyperlink>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13F1E" w:rsidRPr="005668C2" w:rsidRDefault="005A5D4C" w:rsidP="00010007">
            <w:pPr>
              <w:pStyle w:val="Footer"/>
              <w:tabs>
                <w:tab w:val="left" w:pos="720"/>
              </w:tabs>
              <w:rPr>
                <w:rFonts w:ascii="Times New Roman" w:hAnsi="Times New Roman" w:cs="Times New Roman"/>
                <w:sz w:val="20"/>
                <w:szCs w:val="20"/>
              </w:rPr>
            </w:pPr>
            <w:r w:rsidRPr="005668C2">
              <w:rPr>
                <w:rFonts w:ascii="Times New Roman" w:hAnsi="Times New Roman" w:cs="Times New Roman"/>
                <w:sz w:val="20"/>
                <w:szCs w:val="20"/>
              </w:rPr>
              <w:t xml:space="preserve"> </w:t>
            </w:r>
            <w:r w:rsidR="00010007">
              <w:rPr>
                <w:rFonts w:ascii="Times New Roman" w:hAnsi="Times New Roman" w:cs="Times New Roman"/>
                <w:sz w:val="20"/>
                <w:szCs w:val="20"/>
              </w:rPr>
              <w:t>23</w:t>
            </w:r>
            <w:r w:rsidR="00533A69" w:rsidRPr="005668C2">
              <w:rPr>
                <w:rFonts w:ascii="Times New Roman" w:hAnsi="Times New Roman" w:cs="Times New Roman"/>
                <w:sz w:val="20"/>
                <w:szCs w:val="20"/>
              </w:rPr>
              <w:t>.</w:t>
            </w:r>
            <w:r w:rsidR="00010007">
              <w:rPr>
                <w:rFonts w:ascii="Times New Roman" w:hAnsi="Times New Roman" w:cs="Times New Roman"/>
                <w:sz w:val="20"/>
                <w:szCs w:val="20"/>
              </w:rPr>
              <w:t>11</w:t>
            </w:r>
            <w:r w:rsidR="00533A69" w:rsidRPr="005668C2">
              <w:rPr>
                <w:rFonts w:ascii="Times New Roman" w:hAnsi="Times New Roman" w:cs="Times New Roman"/>
                <w:sz w:val="20"/>
                <w:szCs w:val="20"/>
              </w:rPr>
              <w:t>.2018.</w:t>
            </w:r>
          </w:p>
        </w:tc>
      </w:tr>
      <w:tr w:rsidR="00313F1E" w:rsidRPr="005668C2" w:rsidTr="00111E67">
        <w:trPr>
          <w:trHeight w:val="575"/>
        </w:trPr>
        <w:tc>
          <w:tcPr>
            <w:tcW w:w="3686"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5668C2" w:rsidRDefault="00313F1E" w:rsidP="00A761DE">
            <w:pPr>
              <w:rPr>
                <w:b/>
                <w:sz w:val="20"/>
                <w:szCs w:val="20"/>
              </w:rPr>
            </w:pPr>
            <w:r w:rsidRPr="005668C2">
              <w:rPr>
                <w:b/>
                <w:sz w:val="20"/>
                <w:szCs w:val="20"/>
              </w:rPr>
              <w:t>Iepirkumu komisijas izveidošanas pamatojums</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13F1E" w:rsidRPr="005668C2" w:rsidRDefault="00F2022F" w:rsidP="003E7FD0">
            <w:pPr>
              <w:jc w:val="both"/>
              <w:rPr>
                <w:sz w:val="20"/>
                <w:szCs w:val="20"/>
                <w:highlight w:val="yellow"/>
              </w:rPr>
            </w:pPr>
            <w:r w:rsidRPr="005668C2">
              <w:rPr>
                <w:sz w:val="20"/>
                <w:szCs w:val="20"/>
              </w:rPr>
              <w:t>Saulkrastu novada pašvaldības Iepirkumu komisija (turpmāk – Komisija), kas izveidota, pamatojoties uz</w:t>
            </w:r>
            <w:r w:rsidRPr="005668C2">
              <w:rPr>
                <w:b/>
                <w:bCs/>
                <w:sz w:val="20"/>
                <w:szCs w:val="20"/>
              </w:rPr>
              <w:t xml:space="preserve"> </w:t>
            </w:r>
            <w:r w:rsidRPr="005668C2">
              <w:rPr>
                <w:sz w:val="20"/>
                <w:szCs w:val="20"/>
              </w:rPr>
              <w:t>Saulkrastu novada domes</w:t>
            </w:r>
            <w:r w:rsidRPr="005668C2">
              <w:rPr>
                <w:b/>
                <w:bCs/>
                <w:sz w:val="20"/>
                <w:szCs w:val="20"/>
              </w:rPr>
              <w:t xml:space="preserve"> </w:t>
            </w:r>
            <w:r w:rsidRPr="005668C2">
              <w:rPr>
                <w:sz w:val="20"/>
                <w:szCs w:val="20"/>
              </w:rPr>
              <w:t>2018. gada 30. maija lēmumu Nr. 612, kas precizēts ar 2018. gada 27. jūnija lēmumu Nr. 668. Komisijas sastāvs mainīts saskaņā ar 2018. gada 27. jūnija lēmumu Nr. 660.</w:t>
            </w:r>
          </w:p>
        </w:tc>
      </w:tr>
      <w:tr w:rsidR="00313F1E" w:rsidRPr="005668C2" w:rsidTr="00111E67">
        <w:trPr>
          <w:trHeight w:val="575"/>
        </w:trPr>
        <w:tc>
          <w:tcPr>
            <w:tcW w:w="3686"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5668C2" w:rsidRDefault="00313F1E" w:rsidP="00A761DE">
            <w:pPr>
              <w:rPr>
                <w:b/>
                <w:sz w:val="20"/>
                <w:szCs w:val="20"/>
              </w:rPr>
            </w:pPr>
            <w:r w:rsidRPr="005668C2">
              <w:rPr>
                <w:b/>
                <w:sz w:val="20"/>
                <w:szCs w:val="20"/>
              </w:rPr>
              <w:t>Iepirkumu komisijas sastāvs</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1764E9" w:rsidRPr="005668C2" w:rsidRDefault="001764E9" w:rsidP="00F2022F">
            <w:pPr>
              <w:jc w:val="both"/>
              <w:rPr>
                <w:color w:val="000000"/>
                <w:sz w:val="20"/>
                <w:szCs w:val="20"/>
              </w:rPr>
            </w:pPr>
            <w:r w:rsidRPr="005668C2">
              <w:rPr>
                <w:color w:val="000000"/>
                <w:sz w:val="20"/>
                <w:szCs w:val="20"/>
              </w:rPr>
              <w:t>Bruno Veide</w:t>
            </w:r>
          </w:p>
          <w:p w:rsidR="001764E9" w:rsidRPr="005668C2" w:rsidRDefault="001764E9" w:rsidP="00F2022F">
            <w:pPr>
              <w:jc w:val="both"/>
              <w:rPr>
                <w:color w:val="000000"/>
                <w:sz w:val="20"/>
                <w:szCs w:val="20"/>
              </w:rPr>
            </w:pPr>
            <w:r w:rsidRPr="005668C2">
              <w:rPr>
                <w:color w:val="000000"/>
                <w:sz w:val="20"/>
                <w:szCs w:val="20"/>
              </w:rPr>
              <w:t>Alens Horsts</w:t>
            </w:r>
          </w:p>
          <w:p w:rsidR="001764E9" w:rsidRPr="005668C2" w:rsidRDefault="001764E9" w:rsidP="00F2022F">
            <w:pPr>
              <w:jc w:val="both"/>
              <w:rPr>
                <w:sz w:val="20"/>
                <w:szCs w:val="20"/>
              </w:rPr>
            </w:pPr>
            <w:r w:rsidRPr="005668C2">
              <w:rPr>
                <w:sz w:val="20"/>
                <w:szCs w:val="20"/>
              </w:rPr>
              <w:t>Gatis Vīgants</w:t>
            </w:r>
          </w:p>
          <w:p w:rsidR="001764E9" w:rsidRPr="005668C2" w:rsidRDefault="001764E9" w:rsidP="001764E9">
            <w:pPr>
              <w:jc w:val="both"/>
              <w:rPr>
                <w:color w:val="000000"/>
                <w:sz w:val="20"/>
                <w:szCs w:val="20"/>
              </w:rPr>
            </w:pPr>
            <w:r w:rsidRPr="005668C2">
              <w:rPr>
                <w:color w:val="000000"/>
                <w:sz w:val="20"/>
                <w:szCs w:val="20"/>
              </w:rPr>
              <w:t>Juris Gailis</w:t>
            </w:r>
          </w:p>
          <w:p w:rsidR="00536DD2" w:rsidRPr="005668C2" w:rsidRDefault="00F2022F" w:rsidP="001764E9">
            <w:pPr>
              <w:jc w:val="both"/>
              <w:rPr>
                <w:sz w:val="20"/>
                <w:szCs w:val="20"/>
              </w:rPr>
            </w:pPr>
            <w:r w:rsidRPr="005668C2">
              <w:rPr>
                <w:color w:val="000000"/>
                <w:sz w:val="20"/>
                <w:szCs w:val="20"/>
              </w:rPr>
              <w:t>Aleksandrs Inārs Zaharāns</w:t>
            </w:r>
          </w:p>
        </w:tc>
      </w:tr>
      <w:tr w:rsidR="00313F1E" w:rsidRPr="005668C2" w:rsidTr="00111E67">
        <w:trPr>
          <w:trHeight w:val="575"/>
        </w:trPr>
        <w:tc>
          <w:tcPr>
            <w:tcW w:w="3686"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5668C2" w:rsidRDefault="00313F1E" w:rsidP="005B6FAC">
            <w:pPr>
              <w:rPr>
                <w:b/>
                <w:sz w:val="20"/>
                <w:szCs w:val="20"/>
              </w:rPr>
            </w:pPr>
            <w:r w:rsidRPr="005668C2">
              <w:rPr>
                <w:b/>
                <w:sz w:val="20"/>
                <w:szCs w:val="20"/>
              </w:rPr>
              <w:t xml:space="preserve">Iepirkumu procedūras dokumentu sagatavotāji </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FA2FAE" w:rsidRDefault="00010007" w:rsidP="005B6FAC">
            <w:pPr>
              <w:jc w:val="both"/>
              <w:rPr>
                <w:sz w:val="20"/>
                <w:szCs w:val="20"/>
              </w:rPr>
            </w:pPr>
            <w:r>
              <w:rPr>
                <w:sz w:val="20"/>
                <w:szCs w:val="20"/>
              </w:rPr>
              <w:t>Pašvaldības īpašumu apsaimniekošanas galvenais speciālists Juris Gailis</w:t>
            </w:r>
          </w:p>
          <w:p w:rsidR="00010007" w:rsidRPr="005668C2" w:rsidRDefault="00010007" w:rsidP="005B6FAC">
            <w:pPr>
              <w:jc w:val="both"/>
              <w:rPr>
                <w:sz w:val="20"/>
                <w:szCs w:val="20"/>
              </w:rPr>
            </w:pPr>
            <w:r>
              <w:rPr>
                <w:sz w:val="20"/>
                <w:szCs w:val="20"/>
              </w:rPr>
              <w:t>Pašvaldības izpilddirektora vietnieks tehniskos un nekustamā īpašuma jautājumos Aivars Gavars</w:t>
            </w:r>
          </w:p>
          <w:p w:rsidR="00536DD2" w:rsidRPr="005668C2" w:rsidRDefault="00313F1E" w:rsidP="00DB5F26">
            <w:pPr>
              <w:jc w:val="both"/>
              <w:rPr>
                <w:sz w:val="20"/>
                <w:szCs w:val="20"/>
              </w:rPr>
            </w:pPr>
            <w:r w:rsidRPr="005668C2">
              <w:rPr>
                <w:sz w:val="20"/>
                <w:szCs w:val="20"/>
              </w:rPr>
              <w:t xml:space="preserve">Juridiskās nodaļas </w:t>
            </w:r>
            <w:r w:rsidR="00255FC8" w:rsidRPr="005668C2">
              <w:rPr>
                <w:sz w:val="20"/>
                <w:szCs w:val="20"/>
              </w:rPr>
              <w:t>juriste Dana Buša</w:t>
            </w:r>
          </w:p>
        </w:tc>
      </w:tr>
      <w:tr w:rsidR="00313F1E" w:rsidRPr="005668C2" w:rsidTr="00403693">
        <w:trPr>
          <w:trHeight w:val="554"/>
        </w:trPr>
        <w:tc>
          <w:tcPr>
            <w:tcW w:w="3686"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5668C2" w:rsidRDefault="00313F1E" w:rsidP="00DD7BA6">
            <w:pPr>
              <w:spacing w:before="40" w:after="40"/>
              <w:rPr>
                <w:b/>
                <w:sz w:val="20"/>
                <w:szCs w:val="20"/>
              </w:rPr>
            </w:pPr>
            <w:r w:rsidRPr="005668C2">
              <w:rPr>
                <w:b/>
                <w:sz w:val="20"/>
                <w:szCs w:val="20"/>
              </w:rPr>
              <w:t>Piedāvājuma izvēles kritērijs un vērtēšanas kārtība</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13F1E" w:rsidRPr="005668C2" w:rsidRDefault="00BB243D" w:rsidP="00F15998">
            <w:pPr>
              <w:pStyle w:val="ListParagraph1"/>
              <w:widowControl w:val="0"/>
              <w:tabs>
                <w:tab w:val="left" w:pos="567"/>
              </w:tabs>
              <w:suppressAutoHyphens/>
              <w:ind w:left="0"/>
              <w:contextualSpacing w:val="0"/>
              <w:jc w:val="both"/>
              <w:rPr>
                <w:b/>
                <w:color w:val="000000"/>
                <w:sz w:val="20"/>
                <w:szCs w:val="20"/>
                <w:lang w:val="lv-LV"/>
              </w:rPr>
            </w:pPr>
            <w:r w:rsidRPr="005668C2">
              <w:rPr>
                <w:iCs/>
                <w:sz w:val="20"/>
                <w:szCs w:val="20"/>
              </w:rPr>
              <w:t>Komisija izvēlas piedāvājumu ar viszemāko cenu, kas atbilst nolikuma un tā pielikumu prasībām, nav atzīts par nepamatoti lētu</w:t>
            </w:r>
            <w:r w:rsidRPr="005668C2">
              <w:rPr>
                <w:iCs/>
                <w:sz w:val="20"/>
                <w:szCs w:val="20"/>
                <w:lang w:val="lv-LV"/>
              </w:rPr>
              <w:t>.</w:t>
            </w:r>
          </w:p>
        </w:tc>
      </w:tr>
      <w:tr w:rsidR="00313F1E" w:rsidRPr="005668C2" w:rsidTr="00403693">
        <w:trPr>
          <w:trHeight w:val="531"/>
        </w:trPr>
        <w:tc>
          <w:tcPr>
            <w:tcW w:w="3686"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5668C2" w:rsidRDefault="00313F1E" w:rsidP="00DD7BA6">
            <w:pPr>
              <w:jc w:val="both"/>
              <w:rPr>
                <w:sz w:val="20"/>
                <w:szCs w:val="20"/>
              </w:rPr>
            </w:pPr>
            <w:r w:rsidRPr="005668C2">
              <w:rPr>
                <w:sz w:val="20"/>
                <w:szCs w:val="20"/>
              </w:rPr>
              <w:t xml:space="preserve"> </w:t>
            </w:r>
            <w:r w:rsidRPr="005668C2">
              <w:rPr>
                <w:b/>
                <w:sz w:val="20"/>
                <w:szCs w:val="20"/>
              </w:rPr>
              <w:t>Piedāvājumu iesniegšanas vieta, datums un laiks:</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13F1E" w:rsidRPr="005668C2" w:rsidRDefault="00313F1E" w:rsidP="00010007">
            <w:pPr>
              <w:spacing w:before="40" w:after="40"/>
              <w:jc w:val="both"/>
              <w:rPr>
                <w:sz w:val="20"/>
                <w:szCs w:val="20"/>
              </w:rPr>
            </w:pPr>
            <w:r w:rsidRPr="005668C2">
              <w:rPr>
                <w:sz w:val="20"/>
                <w:szCs w:val="20"/>
              </w:rPr>
              <w:t xml:space="preserve">Pretendenti piedāvājumus var iesniegt līdz </w:t>
            </w:r>
            <w:r w:rsidR="00A619AE" w:rsidRPr="005668C2">
              <w:rPr>
                <w:bCs/>
                <w:sz w:val="20"/>
                <w:szCs w:val="20"/>
              </w:rPr>
              <w:t xml:space="preserve">2018. gada </w:t>
            </w:r>
            <w:r w:rsidR="00010007">
              <w:rPr>
                <w:bCs/>
                <w:sz w:val="20"/>
                <w:szCs w:val="20"/>
              </w:rPr>
              <w:t>7</w:t>
            </w:r>
            <w:r w:rsidR="0076029C" w:rsidRPr="005668C2">
              <w:rPr>
                <w:bCs/>
                <w:sz w:val="20"/>
                <w:szCs w:val="20"/>
              </w:rPr>
              <w:t>.</w:t>
            </w:r>
            <w:r w:rsidR="001073EF" w:rsidRPr="005668C2">
              <w:rPr>
                <w:bCs/>
                <w:sz w:val="20"/>
                <w:szCs w:val="20"/>
              </w:rPr>
              <w:t> </w:t>
            </w:r>
            <w:r w:rsidR="00010007">
              <w:rPr>
                <w:bCs/>
                <w:sz w:val="20"/>
                <w:szCs w:val="20"/>
              </w:rPr>
              <w:t>decembrim</w:t>
            </w:r>
            <w:r w:rsidR="001073EF" w:rsidRPr="005668C2">
              <w:rPr>
                <w:bCs/>
                <w:sz w:val="20"/>
                <w:szCs w:val="20"/>
              </w:rPr>
              <w:t>,</w:t>
            </w:r>
            <w:r w:rsidRPr="005668C2">
              <w:rPr>
                <w:bCs/>
                <w:sz w:val="20"/>
                <w:szCs w:val="20"/>
              </w:rPr>
              <w:t xml:space="preserve"> plkst. 11</w:t>
            </w:r>
            <w:r w:rsidR="0076029C" w:rsidRPr="005668C2">
              <w:rPr>
                <w:bCs/>
                <w:sz w:val="20"/>
                <w:szCs w:val="20"/>
              </w:rPr>
              <w:t>:</w:t>
            </w:r>
            <w:r w:rsidRPr="005668C2">
              <w:rPr>
                <w:bCs/>
                <w:sz w:val="20"/>
                <w:szCs w:val="20"/>
              </w:rPr>
              <w:t>00</w:t>
            </w:r>
            <w:r w:rsidRPr="005668C2">
              <w:rPr>
                <w:sz w:val="20"/>
                <w:szCs w:val="20"/>
              </w:rPr>
              <w:t>,</w:t>
            </w:r>
            <w:r w:rsidRPr="005668C2">
              <w:rPr>
                <w:color w:val="999999"/>
                <w:sz w:val="20"/>
                <w:szCs w:val="20"/>
              </w:rPr>
              <w:t xml:space="preserve"> </w:t>
            </w:r>
            <w:r w:rsidRPr="005668C2">
              <w:rPr>
                <w:sz w:val="20"/>
                <w:szCs w:val="20"/>
              </w:rPr>
              <w:t>Saulkrastu novada domē, Raiņa ielā 8, Saulkrastos, Saulkrastu novadā, LV-2160, 1.</w:t>
            </w:r>
            <w:r w:rsidR="007755CF" w:rsidRPr="005668C2">
              <w:rPr>
                <w:sz w:val="20"/>
                <w:szCs w:val="20"/>
              </w:rPr>
              <w:t> </w:t>
            </w:r>
            <w:r w:rsidRPr="005668C2">
              <w:rPr>
                <w:sz w:val="20"/>
                <w:szCs w:val="20"/>
              </w:rPr>
              <w:t>stāvā, 10</w:t>
            </w:r>
            <w:r w:rsidR="002972FB" w:rsidRPr="005668C2">
              <w:rPr>
                <w:sz w:val="20"/>
                <w:szCs w:val="20"/>
              </w:rPr>
              <w:t>6</w:t>
            </w:r>
            <w:r w:rsidRPr="005668C2">
              <w:rPr>
                <w:sz w:val="20"/>
                <w:szCs w:val="20"/>
              </w:rPr>
              <w:t>.</w:t>
            </w:r>
            <w:r w:rsidR="0076029C" w:rsidRPr="005668C2">
              <w:rPr>
                <w:sz w:val="20"/>
                <w:szCs w:val="20"/>
              </w:rPr>
              <w:t xml:space="preserve"> </w:t>
            </w:r>
            <w:r w:rsidRPr="005668C2">
              <w:rPr>
                <w:sz w:val="20"/>
                <w:szCs w:val="20"/>
              </w:rPr>
              <w:t>kabinetā.</w:t>
            </w:r>
          </w:p>
        </w:tc>
      </w:tr>
      <w:tr w:rsidR="0088781C" w:rsidRPr="005668C2" w:rsidTr="00403693">
        <w:trPr>
          <w:trHeight w:val="114"/>
        </w:trPr>
        <w:tc>
          <w:tcPr>
            <w:tcW w:w="3686" w:type="dxa"/>
            <w:gridSpan w:val="2"/>
            <w:vMerge w:val="restart"/>
            <w:tcBorders>
              <w:top w:val="double" w:sz="4" w:space="0" w:color="auto"/>
              <w:left w:val="single" w:sz="4" w:space="0" w:color="auto"/>
              <w:right w:val="single" w:sz="4" w:space="0" w:color="auto"/>
            </w:tcBorders>
            <w:shd w:val="clear" w:color="auto" w:fill="F2DBDB"/>
            <w:vAlign w:val="center"/>
          </w:tcPr>
          <w:p w:rsidR="0088781C" w:rsidRPr="005668C2" w:rsidRDefault="0088781C" w:rsidP="005B6FAC">
            <w:pPr>
              <w:rPr>
                <w:sz w:val="20"/>
                <w:szCs w:val="20"/>
              </w:rPr>
            </w:pPr>
            <w:r w:rsidRPr="005668C2">
              <w:rPr>
                <w:b/>
                <w:sz w:val="20"/>
                <w:szCs w:val="20"/>
              </w:rPr>
              <w:t>Pretendentu saraksts, kuri iesnieguši piedāvājumu</w:t>
            </w:r>
          </w:p>
        </w:tc>
        <w:tc>
          <w:tcPr>
            <w:tcW w:w="3118" w:type="dxa"/>
            <w:gridSpan w:val="2"/>
            <w:tcBorders>
              <w:top w:val="double" w:sz="4" w:space="0" w:color="auto"/>
              <w:left w:val="single" w:sz="4" w:space="0" w:color="auto"/>
              <w:bottom w:val="single" w:sz="4" w:space="0" w:color="auto"/>
              <w:right w:val="single" w:sz="4" w:space="0" w:color="auto"/>
            </w:tcBorders>
            <w:vAlign w:val="center"/>
          </w:tcPr>
          <w:p w:rsidR="0088781C" w:rsidRPr="005668C2" w:rsidRDefault="0088781C" w:rsidP="005B6FAC">
            <w:pPr>
              <w:tabs>
                <w:tab w:val="left" w:pos="7020"/>
              </w:tabs>
              <w:jc w:val="both"/>
              <w:rPr>
                <w:sz w:val="20"/>
                <w:szCs w:val="20"/>
              </w:rPr>
            </w:pPr>
            <w:r w:rsidRPr="005668C2">
              <w:rPr>
                <w:sz w:val="20"/>
                <w:szCs w:val="20"/>
              </w:rPr>
              <w:t>Pretendenta nosaukums</w:t>
            </w:r>
          </w:p>
        </w:tc>
        <w:tc>
          <w:tcPr>
            <w:tcW w:w="2693" w:type="dxa"/>
            <w:tcBorders>
              <w:top w:val="double" w:sz="4" w:space="0" w:color="auto"/>
              <w:left w:val="single" w:sz="4" w:space="0" w:color="auto"/>
              <w:bottom w:val="single" w:sz="4" w:space="0" w:color="auto"/>
              <w:right w:val="single" w:sz="4" w:space="0" w:color="auto"/>
            </w:tcBorders>
            <w:vAlign w:val="center"/>
          </w:tcPr>
          <w:p w:rsidR="0088781C" w:rsidRPr="005668C2" w:rsidRDefault="0088781C" w:rsidP="005B6FAC">
            <w:pPr>
              <w:jc w:val="center"/>
              <w:rPr>
                <w:sz w:val="20"/>
                <w:szCs w:val="20"/>
              </w:rPr>
            </w:pPr>
            <w:r w:rsidRPr="005668C2">
              <w:rPr>
                <w:sz w:val="20"/>
                <w:szCs w:val="20"/>
              </w:rPr>
              <w:t xml:space="preserve">Piedāvātā līgumcena </w:t>
            </w:r>
            <w:r w:rsidRPr="005668C2">
              <w:rPr>
                <w:i/>
                <w:sz w:val="20"/>
                <w:szCs w:val="20"/>
              </w:rPr>
              <w:t>euro</w:t>
            </w:r>
            <w:r w:rsidRPr="005668C2">
              <w:rPr>
                <w:sz w:val="20"/>
                <w:szCs w:val="20"/>
              </w:rPr>
              <w:t xml:space="preserve"> bez PVN</w:t>
            </w:r>
          </w:p>
        </w:tc>
      </w:tr>
      <w:tr w:rsidR="0088781C" w:rsidRPr="005668C2" w:rsidTr="00B159DC">
        <w:trPr>
          <w:trHeight w:val="475"/>
        </w:trPr>
        <w:tc>
          <w:tcPr>
            <w:tcW w:w="3686" w:type="dxa"/>
            <w:gridSpan w:val="2"/>
            <w:vMerge/>
            <w:tcBorders>
              <w:left w:val="single" w:sz="4" w:space="0" w:color="auto"/>
              <w:right w:val="single" w:sz="4" w:space="0" w:color="auto"/>
            </w:tcBorders>
            <w:shd w:val="clear" w:color="auto" w:fill="F2DBDB"/>
            <w:vAlign w:val="center"/>
          </w:tcPr>
          <w:p w:rsidR="0088781C" w:rsidRPr="005668C2" w:rsidRDefault="0088781C" w:rsidP="001073EF">
            <w:pPr>
              <w:rPr>
                <w:b/>
                <w:sz w:val="20"/>
                <w:szCs w:val="20"/>
              </w:rPr>
            </w:pPr>
          </w:p>
        </w:tc>
        <w:tc>
          <w:tcPr>
            <w:tcW w:w="3118" w:type="dxa"/>
            <w:gridSpan w:val="2"/>
            <w:tcBorders>
              <w:top w:val="single" w:sz="4" w:space="0" w:color="auto"/>
              <w:left w:val="single" w:sz="4" w:space="0" w:color="auto"/>
              <w:bottom w:val="single" w:sz="4" w:space="0" w:color="auto"/>
              <w:right w:val="single" w:sz="4" w:space="0" w:color="auto"/>
            </w:tcBorders>
          </w:tcPr>
          <w:p w:rsidR="0088781C" w:rsidRPr="005668C2" w:rsidRDefault="0088781C" w:rsidP="00010007">
            <w:pPr>
              <w:rPr>
                <w:sz w:val="20"/>
                <w:szCs w:val="20"/>
              </w:rPr>
            </w:pPr>
            <w:r w:rsidRPr="005668C2">
              <w:rPr>
                <w:b/>
                <w:sz w:val="20"/>
                <w:szCs w:val="20"/>
              </w:rPr>
              <w:t>SIA “</w:t>
            </w:r>
            <w:r>
              <w:rPr>
                <w:b/>
                <w:sz w:val="20"/>
                <w:szCs w:val="20"/>
              </w:rPr>
              <w:t>JOE</w:t>
            </w:r>
            <w:r w:rsidRPr="005668C2">
              <w:rPr>
                <w:b/>
                <w:sz w:val="20"/>
                <w:szCs w:val="20"/>
              </w:rPr>
              <w:t>”</w:t>
            </w:r>
            <w:r w:rsidRPr="005668C2">
              <w:rPr>
                <w:b/>
                <w:sz w:val="20"/>
                <w:szCs w:val="20"/>
              </w:rPr>
              <w:br/>
            </w:r>
            <w:r w:rsidRPr="005668C2">
              <w:rPr>
                <w:bCs/>
                <w:sz w:val="20"/>
                <w:szCs w:val="20"/>
              </w:rPr>
              <w:t xml:space="preserve">Reģ. Nr. </w:t>
            </w:r>
            <w:r>
              <w:rPr>
                <w:sz w:val="20"/>
                <w:szCs w:val="20"/>
              </w:rPr>
              <w:t>43603067147</w:t>
            </w:r>
            <w:r w:rsidRPr="005668C2">
              <w:rPr>
                <w:sz w:val="20"/>
                <w:szCs w:val="20"/>
              </w:rPr>
              <w:br/>
            </w:r>
            <w:r w:rsidRPr="005668C2">
              <w:rPr>
                <w:bCs/>
                <w:sz w:val="20"/>
                <w:szCs w:val="20"/>
              </w:rPr>
              <w:t>Juridiskā adrese:</w:t>
            </w:r>
            <w:r w:rsidRPr="005668C2">
              <w:rPr>
                <w:sz w:val="20"/>
                <w:szCs w:val="20"/>
              </w:rPr>
              <w:t xml:space="preserve"> </w:t>
            </w:r>
            <w:r>
              <w:rPr>
                <w:sz w:val="20"/>
                <w:szCs w:val="20"/>
              </w:rPr>
              <w:t>Atmodas</w:t>
            </w:r>
            <w:r w:rsidRPr="005668C2">
              <w:rPr>
                <w:sz w:val="20"/>
                <w:szCs w:val="20"/>
              </w:rPr>
              <w:t xml:space="preserve"> iela </w:t>
            </w:r>
            <w:r>
              <w:rPr>
                <w:sz w:val="20"/>
                <w:szCs w:val="20"/>
              </w:rPr>
              <w:t>19</w:t>
            </w:r>
            <w:r w:rsidRPr="005668C2">
              <w:rPr>
                <w:sz w:val="20"/>
                <w:szCs w:val="20"/>
              </w:rPr>
              <w:t xml:space="preserve">, </w:t>
            </w:r>
            <w:r>
              <w:rPr>
                <w:sz w:val="20"/>
                <w:szCs w:val="20"/>
              </w:rPr>
              <w:lastRenderedPageBreak/>
              <w:t>Jelgava</w:t>
            </w:r>
            <w:r w:rsidRPr="005668C2">
              <w:rPr>
                <w:sz w:val="20"/>
                <w:szCs w:val="20"/>
              </w:rPr>
              <w:t>, LV-</w:t>
            </w:r>
            <w:r>
              <w:rPr>
                <w:sz w:val="20"/>
                <w:szCs w:val="20"/>
              </w:rPr>
              <w:t>3007</w:t>
            </w:r>
          </w:p>
        </w:tc>
        <w:tc>
          <w:tcPr>
            <w:tcW w:w="2693" w:type="dxa"/>
            <w:tcBorders>
              <w:top w:val="single" w:sz="4" w:space="0" w:color="auto"/>
              <w:left w:val="single" w:sz="4" w:space="0" w:color="auto"/>
              <w:bottom w:val="single" w:sz="4" w:space="0" w:color="auto"/>
              <w:right w:val="single" w:sz="4" w:space="0" w:color="auto"/>
            </w:tcBorders>
          </w:tcPr>
          <w:p w:rsidR="0088781C" w:rsidRPr="005668C2" w:rsidRDefault="0088781C" w:rsidP="001073EF">
            <w:pPr>
              <w:jc w:val="center"/>
              <w:rPr>
                <w:sz w:val="20"/>
                <w:szCs w:val="20"/>
              </w:rPr>
            </w:pPr>
          </w:p>
          <w:p w:rsidR="0088781C" w:rsidRPr="005668C2" w:rsidRDefault="0088781C" w:rsidP="007755CF">
            <w:pPr>
              <w:jc w:val="center"/>
              <w:rPr>
                <w:sz w:val="20"/>
                <w:szCs w:val="20"/>
              </w:rPr>
            </w:pPr>
            <w:r>
              <w:rPr>
                <w:sz w:val="20"/>
                <w:szCs w:val="20"/>
              </w:rPr>
              <w:t>38 938,00</w:t>
            </w:r>
          </w:p>
        </w:tc>
      </w:tr>
      <w:tr w:rsidR="0088781C" w:rsidRPr="005668C2" w:rsidTr="006132BB">
        <w:trPr>
          <w:trHeight w:val="927"/>
        </w:trPr>
        <w:tc>
          <w:tcPr>
            <w:tcW w:w="3686" w:type="dxa"/>
            <w:gridSpan w:val="2"/>
            <w:vMerge/>
            <w:tcBorders>
              <w:left w:val="single" w:sz="4" w:space="0" w:color="auto"/>
              <w:right w:val="single" w:sz="4" w:space="0" w:color="auto"/>
            </w:tcBorders>
            <w:shd w:val="clear" w:color="auto" w:fill="F2DBDB"/>
            <w:vAlign w:val="center"/>
          </w:tcPr>
          <w:p w:rsidR="0088781C" w:rsidRPr="005668C2" w:rsidRDefault="0088781C" w:rsidP="001073EF">
            <w:pPr>
              <w:rPr>
                <w:b/>
                <w:sz w:val="20"/>
                <w:szCs w:val="20"/>
              </w:rPr>
            </w:pPr>
          </w:p>
        </w:tc>
        <w:tc>
          <w:tcPr>
            <w:tcW w:w="3118" w:type="dxa"/>
            <w:gridSpan w:val="2"/>
            <w:tcBorders>
              <w:top w:val="single" w:sz="4" w:space="0" w:color="auto"/>
              <w:left w:val="single" w:sz="4" w:space="0" w:color="auto"/>
              <w:right w:val="single" w:sz="4" w:space="0" w:color="auto"/>
            </w:tcBorders>
          </w:tcPr>
          <w:p w:rsidR="0088781C" w:rsidRPr="005668C2" w:rsidRDefault="0088781C" w:rsidP="0088781C">
            <w:pPr>
              <w:rPr>
                <w:sz w:val="20"/>
                <w:szCs w:val="20"/>
              </w:rPr>
            </w:pPr>
            <w:r w:rsidRPr="005668C2">
              <w:rPr>
                <w:b/>
                <w:sz w:val="20"/>
                <w:szCs w:val="20"/>
              </w:rPr>
              <w:t>SIA “</w:t>
            </w:r>
            <w:r>
              <w:rPr>
                <w:b/>
                <w:sz w:val="20"/>
                <w:szCs w:val="20"/>
              </w:rPr>
              <w:t>Campaign</w:t>
            </w:r>
            <w:r w:rsidRPr="005668C2">
              <w:rPr>
                <w:b/>
                <w:sz w:val="20"/>
                <w:szCs w:val="20"/>
              </w:rPr>
              <w:t>”</w:t>
            </w:r>
            <w:r w:rsidRPr="005668C2">
              <w:rPr>
                <w:b/>
                <w:sz w:val="20"/>
                <w:szCs w:val="20"/>
              </w:rPr>
              <w:br/>
            </w:r>
            <w:r w:rsidRPr="005668C2">
              <w:rPr>
                <w:bCs/>
                <w:sz w:val="20"/>
                <w:szCs w:val="20"/>
              </w:rPr>
              <w:t xml:space="preserve">Reģ. Nr. </w:t>
            </w:r>
            <w:r>
              <w:rPr>
                <w:sz w:val="20"/>
                <w:szCs w:val="20"/>
              </w:rPr>
              <w:t>50003773841</w:t>
            </w:r>
            <w:r w:rsidRPr="005668C2">
              <w:rPr>
                <w:sz w:val="20"/>
                <w:szCs w:val="20"/>
              </w:rPr>
              <w:br/>
            </w:r>
            <w:r w:rsidRPr="005668C2">
              <w:rPr>
                <w:bCs/>
                <w:sz w:val="20"/>
                <w:szCs w:val="20"/>
              </w:rPr>
              <w:t>Juridiskā adrese:</w:t>
            </w:r>
            <w:r w:rsidRPr="005668C2">
              <w:rPr>
                <w:sz w:val="20"/>
                <w:szCs w:val="20"/>
              </w:rPr>
              <w:t xml:space="preserve"> </w:t>
            </w:r>
            <w:r>
              <w:rPr>
                <w:sz w:val="20"/>
                <w:szCs w:val="20"/>
              </w:rPr>
              <w:t>Lāčplēša</w:t>
            </w:r>
            <w:r w:rsidRPr="005668C2">
              <w:rPr>
                <w:sz w:val="20"/>
                <w:szCs w:val="20"/>
              </w:rPr>
              <w:t xml:space="preserve"> iela </w:t>
            </w:r>
            <w:r>
              <w:rPr>
                <w:sz w:val="20"/>
                <w:szCs w:val="20"/>
              </w:rPr>
              <w:t>21-8</w:t>
            </w:r>
            <w:r w:rsidRPr="005668C2">
              <w:rPr>
                <w:sz w:val="20"/>
                <w:szCs w:val="20"/>
              </w:rPr>
              <w:t xml:space="preserve">, </w:t>
            </w:r>
            <w:r>
              <w:rPr>
                <w:sz w:val="20"/>
                <w:szCs w:val="20"/>
              </w:rPr>
              <w:t>Rīga</w:t>
            </w:r>
            <w:r w:rsidRPr="005668C2">
              <w:rPr>
                <w:sz w:val="20"/>
                <w:szCs w:val="20"/>
              </w:rPr>
              <w:t>, LV-</w:t>
            </w:r>
            <w:r>
              <w:rPr>
                <w:sz w:val="20"/>
                <w:szCs w:val="20"/>
              </w:rPr>
              <w:t>1011</w:t>
            </w:r>
          </w:p>
        </w:tc>
        <w:tc>
          <w:tcPr>
            <w:tcW w:w="2693" w:type="dxa"/>
            <w:tcBorders>
              <w:top w:val="single" w:sz="4" w:space="0" w:color="auto"/>
              <w:left w:val="single" w:sz="4" w:space="0" w:color="auto"/>
              <w:right w:val="single" w:sz="4" w:space="0" w:color="auto"/>
            </w:tcBorders>
          </w:tcPr>
          <w:p w:rsidR="0088781C" w:rsidRPr="005668C2" w:rsidRDefault="0088781C" w:rsidP="001073EF">
            <w:pPr>
              <w:jc w:val="center"/>
              <w:rPr>
                <w:sz w:val="20"/>
                <w:szCs w:val="20"/>
              </w:rPr>
            </w:pPr>
          </w:p>
          <w:p w:rsidR="0088781C" w:rsidRPr="005668C2" w:rsidRDefault="0088781C" w:rsidP="00875613">
            <w:pPr>
              <w:jc w:val="center"/>
              <w:rPr>
                <w:sz w:val="20"/>
                <w:szCs w:val="20"/>
              </w:rPr>
            </w:pPr>
            <w:r>
              <w:rPr>
                <w:sz w:val="20"/>
                <w:szCs w:val="20"/>
              </w:rPr>
              <w:t>32 389,45</w:t>
            </w:r>
          </w:p>
        </w:tc>
      </w:tr>
      <w:tr w:rsidR="0088781C" w:rsidRPr="005668C2" w:rsidTr="006132BB">
        <w:trPr>
          <w:trHeight w:val="928"/>
        </w:trPr>
        <w:tc>
          <w:tcPr>
            <w:tcW w:w="3686" w:type="dxa"/>
            <w:gridSpan w:val="2"/>
            <w:vMerge/>
            <w:tcBorders>
              <w:left w:val="single" w:sz="4" w:space="0" w:color="auto"/>
              <w:right w:val="single" w:sz="4" w:space="0" w:color="auto"/>
            </w:tcBorders>
            <w:shd w:val="clear" w:color="auto" w:fill="F2DBDB"/>
            <w:vAlign w:val="center"/>
          </w:tcPr>
          <w:p w:rsidR="0088781C" w:rsidRPr="005668C2" w:rsidRDefault="0088781C" w:rsidP="0088781C">
            <w:pPr>
              <w:rPr>
                <w:b/>
                <w:sz w:val="20"/>
                <w:szCs w:val="20"/>
              </w:rPr>
            </w:pPr>
          </w:p>
        </w:tc>
        <w:tc>
          <w:tcPr>
            <w:tcW w:w="3118" w:type="dxa"/>
            <w:gridSpan w:val="2"/>
            <w:tcBorders>
              <w:top w:val="single" w:sz="4" w:space="0" w:color="auto"/>
              <w:left w:val="single" w:sz="4" w:space="0" w:color="auto"/>
              <w:right w:val="single" w:sz="4" w:space="0" w:color="auto"/>
            </w:tcBorders>
          </w:tcPr>
          <w:p w:rsidR="0088781C" w:rsidRPr="005668C2" w:rsidRDefault="0088781C" w:rsidP="0088781C">
            <w:pPr>
              <w:rPr>
                <w:sz w:val="20"/>
                <w:szCs w:val="20"/>
              </w:rPr>
            </w:pPr>
            <w:r w:rsidRPr="005668C2">
              <w:rPr>
                <w:b/>
                <w:sz w:val="20"/>
                <w:szCs w:val="20"/>
              </w:rPr>
              <w:t>SIA “</w:t>
            </w:r>
            <w:r>
              <w:rPr>
                <w:b/>
                <w:sz w:val="20"/>
                <w:szCs w:val="20"/>
              </w:rPr>
              <w:t>Siltie Nami</w:t>
            </w:r>
            <w:r w:rsidRPr="005668C2">
              <w:rPr>
                <w:b/>
                <w:sz w:val="20"/>
                <w:szCs w:val="20"/>
              </w:rPr>
              <w:t>”</w:t>
            </w:r>
            <w:r w:rsidRPr="005668C2">
              <w:rPr>
                <w:b/>
                <w:sz w:val="20"/>
                <w:szCs w:val="20"/>
              </w:rPr>
              <w:br/>
            </w:r>
            <w:r w:rsidRPr="005668C2">
              <w:rPr>
                <w:bCs/>
                <w:sz w:val="20"/>
                <w:szCs w:val="20"/>
              </w:rPr>
              <w:t xml:space="preserve">Reģ. Nr. </w:t>
            </w:r>
            <w:r>
              <w:rPr>
                <w:sz w:val="20"/>
                <w:szCs w:val="20"/>
              </w:rPr>
              <w:t>40103925867</w:t>
            </w:r>
            <w:r w:rsidRPr="005668C2">
              <w:rPr>
                <w:sz w:val="20"/>
                <w:szCs w:val="20"/>
              </w:rPr>
              <w:br/>
            </w:r>
            <w:r w:rsidRPr="005668C2">
              <w:rPr>
                <w:bCs/>
                <w:sz w:val="20"/>
                <w:szCs w:val="20"/>
              </w:rPr>
              <w:t>Juridiskā adrese:</w:t>
            </w:r>
            <w:r w:rsidRPr="005668C2">
              <w:rPr>
                <w:sz w:val="20"/>
                <w:szCs w:val="20"/>
              </w:rPr>
              <w:t xml:space="preserve"> </w:t>
            </w:r>
            <w:r>
              <w:rPr>
                <w:sz w:val="20"/>
                <w:szCs w:val="20"/>
              </w:rPr>
              <w:t>Viestura</w:t>
            </w:r>
            <w:r w:rsidRPr="005668C2">
              <w:rPr>
                <w:sz w:val="20"/>
                <w:szCs w:val="20"/>
              </w:rPr>
              <w:t xml:space="preserve"> </w:t>
            </w:r>
            <w:r>
              <w:rPr>
                <w:sz w:val="20"/>
                <w:szCs w:val="20"/>
              </w:rPr>
              <w:t>prospekts</w:t>
            </w:r>
            <w:r w:rsidRPr="005668C2">
              <w:rPr>
                <w:sz w:val="20"/>
                <w:szCs w:val="20"/>
              </w:rPr>
              <w:t xml:space="preserve"> </w:t>
            </w:r>
            <w:r>
              <w:rPr>
                <w:sz w:val="20"/>
                <w:szCs w:val="20"/>
              </w:rPr>
              <w:t>12-44</w:t>
            </w:r>
            <w:r w:rsidRPr="005668C2">
              <w:rPr>
                <w:sz w:val="20"/>
                <w:szCs w:val="20"/>
              </w:rPr>
              <w:t xml:space="preserve">, </w:t>
            </w:r>
            <w:r>
              <w:rPr>
                <w:sz w:val="20"/>
                <w:szCs w:val="20"/>
              </w:rPr>
              <w:t>Rīga</w:t>
            </w:r>
            <w:r w:rsidRPr="005668C2">
              <w:rPr>
                <w:sz w:val="20"/>
                <w:szCs w:val="20"/>
              </w:rPr>
              <w:t>, LV-</w:t>
            </w:r>
            <w:r>
              <w:rPr>
                <w:sz w:val="20"/>
                <w:szCs w:val="20"/>
              </w:rPr>
              <w:t>1034</w:t>
            </w:r>
          </w:p>
        </w:tc>
        <w:tc>
          <w:tcPr>
            <w:tcW w:w="2693" w:type="dxa"/>
            <w:tcBorders>
              <w:top w:val="single" w:sz="4" w:space="0" w:color="auto"/>
              <w:left w:val="single" w:sz="4" w:space="0" w:color="auto"/>
              <w:right w:val="single" w:sz="4" w:space="0" w:color="auto"/>
            </w:tcBorders>
          </w:tcPr>
          <w:p w:rsidR="0088781C" w:rsidRDefault="0088781C" w:rsidP="0088781C">
            <w:pPr>
              <w:jc w:val="center"/>
              <w:rPr>
                <w:sz w:val="20"/>
                <w:szCs w:val="20"/>
              </w:rPr>
            </w:pPr>
          </w:p>
          <w:p w:rsidR="0088781C" w:rsidRDefault="0088781C" w:rsidP="0088781C">
            <w:pPr>
              <w:rPr>
                <w:sz w:val="20"/>
                <w:szCs w:val="20"/>
              </w:rPr>
            </w:pPr>
          </w:p>
          <w:p w:rsidR="0088781C" w:rsidRPr="0088781C" w:rsidRDefault="0088781C" w:rsidP="0088781C">
            <w:pPr>
              <w:jc w:val="center"/>
              <w:rPr>
                <w:sz w:val="20"/>
                <w:szCs w:val="20"/>
              </w:rPr>
            </w:pPr>
            <w:r>
              <w:rPr>
                <w:sz w:val="20"/>
                <w:szCs w:val="20"/>
              </w:rPr>
              <w:t>51 050,00</w:t>
            </w:r>
          </w:p>
        </w:tc>
      </w:tr>
      <w:tr w:rsidR="0088781C" w:rsidRPr="005668C2" w:rsidTr="00403693">
        <w:trPr>
          <w:cantSplit/>
          <w:trHeight w:val="660"/>
        </w:trPr>
        <w:tc>
          <w:tcPr>
            <w:tcW w:w="3686" w:type="dxa"/>
            <w:gridSpan w:val="2"/>
            <w:tcBorders>
              <w:top w:val="single" w:sz="4" w:space="0" w:color="auto"/>
              <w:left w:val="single" w:sz="4" w:space="0" w:color="auto"/>
              <w:right w:val="single" w:sz="4" w:space="0" w:color="auto"/>
            </w:tcBorders>
            <w:shd w:val="clear" w:color="auto" w:fill="F2DBDB"/>
            <w:vAlign w:val="center"/>
          </w:tcPr>
          <w:p w:rsidR="0088781C" w:rsidRPr="005668C2" w:rsidRDefault="0088781C" w:rsidP="0088781C">
            <w:pPr>
              <w:rPr>
                <w:b/>
                <w:sz w:val="20"/>
                <w:szCs w:val="20"/>
              </w:rPr>
            </w:pPr>
            <w:r w:rsidRPr="005668C2">
              <w:rPr>
                <w:b/>
                <w:sz w:val="20"/>
                <w:szCs w:val="20"/>
              </w:rPr>
              <w:t>Pretendents, kuram piešķirtas iepirkuma līguma slēgšanas tiesības</w:t>
            </w:r>
          </w:p>
        </w:tc>
        <w:tc>
          <w:tcPr>
            <w:tcW w:w="5811" w:type="dxa"/>
            <w:gridSpan w:val="3"/>
            <w:tcBorders>
              <w:top w:val="single" w:sz="4" w:space="0" w:color="auto"/>
              <w:left w:val="single" w:sz="4" w:space="0" w:color="auto"/>
              <w:right w:val="single" w:sz="4" w:space="0" w:color="auto"/>
            </w:tcBorders>
            <w:shd w:val="clear" w:color="auto" w:fill="auto"/>
          </w:tcPr>
          <w:p w:rsidR="0088781C" w:rsidRPr="005668C2" w:rsidRDefault="0088781C" w:rsidP="00A72B79">
            <w:pPr>
              <w:jc w:val="both"/>
              <w:rPr>
                <w:b/>
                <w:sz w:val="20"/>
                <w:szCs w:val="20"/>
              </w:rPr>
            </w:pPr>
            <w:r w:rsidRPr="005668C2">
              <w:rPr>
                <w:b/>
                <w:sz w:val="20"/>
                <w:szCs w:val="20"/>
              </w:rPr>
              <w:t xml:space="preserve"> SIA “</w:t>
            </w:r>
            <w:r w:rsidR="00A72B79">
              <w:rPr>
                <w:b/>
                <w:sz w:val="20"/>
                <w:szCs w:val="20"/>
              </w:rPr>
              <w:t>JOE</w:t>
            </w:r>
            <w:r w:rsidRPr="005668C2">
              <w:rPr>
                <w:b/>
                <w:sz w:val="20"/>
                <w:szCs w:val="20"/>
              </w:rPr>
              <w:t xml:space="preserve">”, </w:t>
            </w:r>
            <w:r w:rsidRPr="005668C2">
              <w:rPr>
                <w:bCs/>
                <w:sz w:val="20"/>
                <w:szCs w:val="20"/>
              </w:rPr>
              <w:t xml:space="preserve">Reģ. Nr. </w:t>
            </w:r>
            <w:r w:rsidR="00A72B79">
              <w:rPr>
                <w:sz w:val="20"/>
                <w:szCs w:val="20"/>
              </w:rPr>
              <w:t>43603067147</w:t>
            </w:r>
            <w:r w:rsidRPr="005668C2">
              <w:rPr>
                <w:sz w:val="20"/>
                <w:szCs w:val="20"/>
              </w:rPr>
              <w:t>, j</w:t>
            </w:r>
            <w:r w:rsidRPr="005668C2">
              <w:rPr>
                <w:bCs/>
                <w:sz w:val="20"/>
                <w:szCs w:val="20"/>
              </w:rPr>
              <w:t>uridiskā adrese</w:t>
            </w:r>
            <w:r w:rsidRPr="005668C2">
              <w:rPr>
                <w:sz w:val="20"/>
                <w:szCs w:val="20"/>
              </w:rPr>
              <w:t xml:space="preserve"> </w:t>
            </w:r>
            <w:r w:rsidR="00A72B79">
              <w:rPr>
                <w:sz w:val="20"/>
                <w:szCs w:val="20"/>
              </w:rPr>
              <w:t>Atmodas</w:t>
            </w:r>
            <w:r w:rsidRPr="005668C2">
              <w:rPr>
                <w:sz w:val="20"/>
                <w:szCs w:val="20"/>
              </w:rPr>
              <w:t xml:space="preserve"> iela </w:t>
            </w:r>
            <w:r w:rsidR="00A72B79">
              <w:rPr>
                <w:sz w:val="20"/>
                <w:szCs w:val="20"/>
              </w:rPr>
              <w:t>19</w:t>
            </w:r>
            <w:r w:rsidRPr="005668C2">
              <w:rPr>
                <w:sz w:val="20"/>
                <w:szCs w:val="20"/>
              </w:rPr>
              <w:t xml:space="preserve">, </w:t>
            </w:r>
            <w:r w:rsidR="00A72B79">
              <w:rPr>
                <w:sz w:val="20"/>
                <w:szCs w:val="20"/>
              </w:rPr>
              <w:t>Jelgava</w:t>
            </w:r>
            <w:r w:rsidRPr="005668C2">
              <w:rPr>
                <w:sz w:val="20"/>
                <w:szCs w:val="20"/>
              </w:rPr>
              <w:t>, LV-</w:t>
            </w:r>
            <w:r w:rsidR="00A72B79">
              <w:rPr>
                <w:sz w:val="20"/>
                <w:szCs w:val="20"/>
              </w:rPr>
              <w:t>3007</w:t>
            </w:r>
            <w:r w:rsidRPr="005668C2">
              <w:rPr>
                <w:sz w:val="20"/>
                <w:szCs w:val="20"/>
              </w:rPr>
              <w:t xml:space="preserve">, </w:t>
            </w:r>
            <w:r w:rsidRPr="005668C2">
              <w:rPr>
                <w:b/>
                <w:sz w:val="20"/>
                <w:szCs w:val="20"/>
              </w:rPr>
              <w:t xml:space="preserve">piedāvātā līgumcena EUR </w:t>
            </w:r>
            <w:r w:rsidR="00A72B79">
              <w:rPr>
                <w:b/>
                <w:sz w:val="20"/>
                <w:szCs w:val="20"/>
              </w:rPr>
              <w:t>38 938,00</w:t>
            </w:r>
            <w:r w:rsidRPr="005668C2">
              <w:rPr>
                <w:sz w:val="20"/>
                <w:szCs w:val="20"/>
              </w:rPr>
              <w:t xml:space="preserve"> (</w:t>
            </w:r>
            <w:r w:rsidR="00A72B79">
              <w:rPr>
                <w:sz w:val="20"/>
                <w:szCs w:val="20"/>
              </w:rPr>
              <w:t>trīs</w:t>
            </w:r>
            <w:r w:rsidRPr="005668C2">
              <w:rPr>
                <w:sz w:val="20"/>
                <w:szCs w:val="20"/>
              </w:rPr>
              <w:t xml:space="preserve">desmit </w:t>
            </w:r>
            <w:r w:rsidR="00A72B79">
              <w:rPr>
                <w:sz w:val="20"/>
                <w:szCs w:val="20"/>
              </w:rPr>
              <w:t>astoņi</w:t>
            </w:r>
            <w:r w:rsidRPr="005668C2">
              <w:rPr>
                <w:sz w:val="20"/>
                <w:szCs w:val="20"/>
              </w:rPr>
              <w:t xml:space="preserve"> tūkstoši </w:t>
            </w:r>
            <w:r w:rsidR="00A72B79">
              <w:rPr>
                <w:sz w:val="20"/>
                <w:szCs w:val="20"/>
              </w:rPr>
              <w:t>deviņi</w:t>
            </w:r>
            <w:r w:rsidRPr="005668C2">
              <w:rPr>
                <w:sz w:val="20"/>
                <w:szCs w:val="20"/>
              </w:rPr>
              <w:t xml:space="preserve"> simti </w:t>
            </w:r>
            <w:r w:rsidR="00A72B79">
              <w:rPr>
                <w:sz w:val="20"/>
                <w:szCs w:val="20"/>
              </w:rPr>
              <w:t>trīs</w:t>
            </w:r>
            <w:r w:rsidRPr="005668C2">
              <w:rPr>
                <w:sz w:val="20"/>
                <w:szCs w:val="20"/>
              </w:rPr>
              <w:t xml:space="preserve">desmit </w:t>
            </w:r>
            <w:r w:rsidR="00A72B79">
              <w:rPr>
                <w:sz w:val="20"/>
                <w:szCs w:val="20"/>
              </w:rPr>
              <w:t>astoņi</w:t>
            </w:r>
            <w:r w:rsidRPr="005668C2">
              <w:rPr>
                <w:sz w:val="20"/>
                <w:szCs w:val="20"/>
              </w:rPr>
              <w:t xml:space="preserve"> </w:t>
            </w:r>
            <w:r w:rsidRPr="005668C2">
              <w:rPr>
                <w:i/>
                <w:sz w:val="20"/>
                <w:szCs w:val="20"/>
              </w:rPr>
              <w:t>euro</w:t>
            </w:r>
            <w:r w:rsidRPr="005668C2">
              <w:rPr>
                <w:sz w:val="20"/>
                <w:szCs w:val="20"/>
              </w:rPr>
              <w:t xml:space="preserve">, </w:t>
            </w:r>
            <w:r w:rsidR="00A72B79">
              <w:rPr>
                <w:sz w:val="20"/>
                <w:szCs w:val="20"/>
              </w:rPr>
              <w:t>00 </w:t>
            </w:r>
            <w:r w:rsidRPr="005668C2">
              <w:rPr>
                <w:sz w:val="20"/>
                <w:szCs w:val="20"/>
              </w:rPr>
              <w:t xml:space="preserve">centi).   </w:t>
            </w:r>
            <w:r w:rsidRPr="005668C2">
              <w:rPr>
                <w:b/>
                <w:sz w:val="20"/>
                <w:szCs w:val="20"/>
              </w:rPr>
              <w:t xml:space="preserve"> </w:t>
            </w:r>
            <w:r w:rsidRPr="005668C2">
              <w:rPr>
                <w:sz w:val="20"/>
                <w:szCs w:val="20"/>
              </w:rPr>
              <w:t xml:space="preserve">    </w:t>
            </w:r>
          </w:p>
        </w:tc>
      </w:tr>
      <w:tr w:rsidR="0088781C" w:rsidRPr="005668C2" w:rsidTr="00731AB5">
        <w:trPr>
          <w:cantSplit/>
          <w:trHeight w:val="407"/>
        </w:trPr>
        <w:tc>
          <w:tcPr>
            <w:tcW w:w="3686" w:type="dxa"/>
            <w:gridSpan w:val="2"/>
            <w:vMerge w:val="restart"/>
            <w:tcBorders>
              <w:top w:val="single" w:sz="4" w:space="0" w:color="auto"/>
              <w:left w:val="single" w:sz="4" w:space="0" w:color="auto"/>
              <w:right w:val="single" w:sz="4" w:space="0" w:color="auto"/>
            </w:tcBorders>
            <w:shd w:val="clear" w:color="auto" w:fill="F2DBDB"/>
            <w:vAlign w:val="center"/>
          </w:tcPr>
          <w:p w:rsidR="0088781C" w:rsidRPr="006132BB" w:rsidRDefault="0088781C" w:rsidP="006132BB">
            <w:pPr>
              <w:rPr>
                <w:b/>
                <w:bCs/>
                <w:iCs/>
                <w:sz w:val="20"/>
                <w:szCs w:val="20"/>
              </w:rPr>
            </w:pPr>
            <w:r w:rsidRPr="005668C2">
              <w:rPr>
                <w:b/>
                <w:bCs/>
                <w:iCs/>
                <w:sz w:val="20"/>
                <w:szCs w:val="20"/>
              </w:rPr>
              <w:t>Pretendenta, ar kuru nolemts slēgt iepirkuma līgumu, piesaistītie apakšuzņēmēji</w:t>
            </w:r>
          </w:p>
        </w:tc>
        <w:tc>
          <w:tcPr>
            <w:tcW w:w="3118" w:type="dxa"/>
            <w:gridSpan w:val="2"/>
            <w:tcBorders>
              <w:top w:val="single" w:sz="4" w:space="0" w:color="auto"/>
              <w:left w:val="single" w:sz="4" w:space="0" w:color="auto"/>
              <w:right w:val="single" w:sz="4" w:space="0" w:color="auto"/>
            </w:tcBorders>
            <w:shd w:val="clear" w:color="auto" w:fill="auto"/>
            <w:vAlign w:val="center"/>
          </w:tcPr>
          <w:p w:rsidR="0088781C" w:rsidRPr="005668C2" w:rsidRDefault="0088781C" w:rsidP="0088781C">
            <w:pPr>
              <w:pStyle w:val="Footer"/>
              <w:tabs>
                <w:tab w:val="left" w:pos="915"/>
              </w:tabs>
              <w:rPr>
                <w:rFonts w:ascii="Times New Roman" w:hAnsi="Times New Roman" w:cs="Times New Roman"/>
                <w:bCs/>
                <w:iCs/>
                <w:sz w:val="20"/>
                <w:szCs w:val="20"/>
              </w:rPr>
            </w:pPr>
            <w:r w:rsidRPr="005668C2">
              <w:rPr>
                <w:rFonts w:ascii="Times New Roman" w:hAnsi="Times New Roman" w:cs="Times New Roman"/>
                <w:bCs/>
                <w:iCs/>
                <w:sz w:val="20"/>
                <w:szCs w:val="20"/>
              </w:rPr>
              <w:t>Apakšuzņēmējs</w:t>
            </w:r>
          </w:p>
        </w:tc>
        <w:tc>
          <w:tcPr>
            <w:tcW w:w="2693" w:type="dxa"/>
            <w:tcBorders>
              <w:top w:val="single" w:sz="4" w:space="0" w:color="auto"/>
              <w:left w:val="single" w:sz="4" w:space="0" w:color="auto"/>
              <w:right w:val="single" w:sz="4" w:space="0" w:color="auto"/>
            </w:tcBorders>
            <w:shd w:val="clear" w:color="auto" w:fill="auto"/>
            <w:vAlign w:val="center"/>
          </w:tcPr>
          <w:p w:rsidR="0088781C" w:rsidRPr="005668C2" w:rsidRDefault="0088781C" w:rsidP="0088781C">
            <w:pPr>
              <w:pStyle w:val="Footer"/>
              <w:tabs>
                <w:tab w:val="left" w:pos="915"/>
              </w:tabs>
              <w:rPr>
                <w:rFonts w:ascii="Times New Roman" w:hAnsi="Times New Roman" w:cs="Times New Roman"/>
                <w:bCs/>
                <w:iCs/>
                <w:sz w:val="20"/>
                <w:szCs w:val="20"/>
              </w:rPr>
            </w:pPr>
            <w:r w:rsidRPr="005668C2">
              <w:rPr>
                <w:rFonts w:ascii="Times New Roman" w:hAnsi="Times New Roman" w:cs="Times New Roman"/>
                <w:bCs/>
                <w:iCs/>
                <w:sz w:val="20"/>
                <w:szCs w:val="20"/>
              </w:rPr>
              <w:t>Nododamā daļa</w:t>
            </w:r>
          </w:p>
        </w:tc>
      </w:tr>
      <w:tr w:rsidR="006132BB" w:rsidRPr="005668C2" w:rsidTr="006132BB">
        <w:trPr>
          <w:cantSplit/>
          <w:trHeight w:val="438"/>
        </w:trPr>
        <w:tc>
          <w:tcPr>
            <w:tcW w:w="3686" w:type="dxa"/>
            <w:gridSpan w:val="2"/>
            <w:vMerge/>
            <w:tcBorders>
              <w:left w:val="single" w:sz="4" w:space="0" w:color="auto"/>
              <w:right w:val="single" w:sz="4" w:space="0" w:color="auto"/>
            </w:tcBorders>
            <w:shd w:val="clear" w:color="auto" w:fill="F2DBDB"/>
            <w:vAlign w:val="center"/>
          </w:tcPr>
          <w:p w:rsidR="006132BB" w:rsidRPr="005668C2" w:rsidRDefault="006132BB" w:rsidP="0088781C">
            <w:pPr>
              <w:rPr>
                <w:b/>
                <w:sz w:val="20"/>
                <w:szCs w:val="20"/>
              </w:rPr>
            </w:pPr>
          </w:p>
        </w:tc>
        <w:tc>
          <w:tcPr>
            <w:tcW w:w="5811" w:type="dxa"/>
            <w:gridSpan w:val="3"/>
            <w:tcBorders>
              <w:top w:val="single" w:sz="4" w:space="0" w:color="auto"/>
              <w:left w:val="single" w:sz="4" w:space="0" w:color="auto"/>
              <w:right w:val="single" w:sz="4" w:space="0" w:color="auto"/>
            </w:tcBorders>
            <w:shd w:val="clear" w:color="auto" w:fill="auto"/>
            <w:vAlign w:val="center"/>
          </w:tcPr>
          <w:p w:rsidR="006132BB" w:rsidRPr="006132BB" w:rsidRDefault="006132BB" w:rsidP="006132BB">
            <w:pPr>
              <w:pStyle w:val="Footer"/>
              <w:tabs>
                <w:tab w:val="left" w:pos="915"/>
              </w:tabs>
              <w:rPr>
                <w:rFonts w:ascii="Times New Roman" w:hAnsi="Times New Roman" w:cs="Times New Roman"/>
                <w:bCs/>
                <w:iCs/>
                <w:sz w:val="20"/>
                <w:szCs w:val="20"/>
              </w:rPr>
            </w:pPr>
            <w:r>
              <w:rPr>
                <w:rFonts w:ascii="Times New Roman" w:hAnsi="Times New Roman" w:cs="Times New Roman"/>
                <w:bCs/>
                <w:iCs/>
                <w:sz w:val="20"/>
                <w:szCs w:val="20"/>
              </w:rPr>
              <w:t>Pretendents nepiesaista apakšuzņēmējus</w:t>
            </w:r>
          </w:p>
        </w:tc>
      </w:tr>
      <w:tr w:rsidR="0088781C" w:rsidRPr="005668C2" w:rsidTr="00403693">
        <w:trPr>
          <w:cantSplit/>
          <w:trHeight w:val="660"/>
        </w:trPr>
        <w:tc>
          <w:tcPr>
            <w:tcW w:w="3686" w:type="dxa"/>
            <w:gridSpan w:val="2"/>
            <w:tcBorders>
              <w:top w:val="single" w:sz="4" w:space="0" w:color="auto"/>
              <w:left w:val="single" w:sz="4" w:space="0" w:color="auto"/>
              <w:right w:val="single" w:sz="4" w:space="0" w:color="auto"/>
            </w:tcBorders>
            <w:shd w:val="clear" w:color="auto" w:fill="F2DBDB"/>
            <w:vAlign w:val="center"/>
          </w:tcPr>
          <w:p w:rsidR="0088781C" w:rsidRPr="005668C2" w:rsidRDefault="0088781C" w:rsidP="0088781C">
            <w:pPr>
              <w:rPr>
                <w:b/>
                <w:bCs/>
                <w:iCs/>
                <w:sz w:val="20"/>
                <w:szCs w:val="20"/>
              </w:rPr>
            </w:pPr>
            <w:r w:rsidRPr="005668C2">
              <w:rPr>
                <w:b/>
                <w:bCs/>
                <w:iCs/>
                <w:sz w:val="20"/>
                <w:szCs w:val="20"/>
              </w:rPr>
              <w:t xml:space="preserve">Iepirkumu komisijas </w:t>
            </w:r>
            <w:smartTag w:uri="schemas-tilde-lv/tildestengine" w:element="veidnes">
              <w:smartTagPr>
                <w:attr w:name="text" w:val="lēmuma"/>
                <w:attr w:name="id" w:val="-1"/>
                <w:attr w:name="baseform" w:val="lēmum|s"/>
              </w:smartTagPr>
              <w:r w:rsidRPr="005668C2">
                <w:rPr>
                  <w:b/>
                  <w:bCs/>
                  <w:iCs/>
                  <w:sz w:val="20"/>
                  <w:szCs w:val="20"/>
                </w:rPr>
                <w:t>lēmuma</w:t>
              </w:r>
            </w:smartTag>
            <w:r w:rsidRPr="005668C2">
              <w:rPr>
                <w:b/>
                <w:bCs/>
                <w:iCs/>
                <w:sz w:val="20"/>
                <w:szCs w:val="20"/>
              </w:rPr>
              <w:t xml:space="preserve"> </w:t>
            </w:r>
            <w:r w:rsidRPr="005668C2">
              <w:rPr>
                <w:b/>
                <w:sz w:val="20"/>
                <w:szCs w:val="20"/>
              </w:rPr>
              <w:t>pieņemšanas datums</w:t>
            </w:r>
          </w:p>
        </w:tc>
        <w:tc>
          <w:tcPr>
            <w:tcW w:w="5811" w:type="dxa"/>
            <w:gridSpan w:val="3"/>
            <w:tcBorders>
              <w:top w:val="single" w:sz="4" w:space="0" w:color="auto"/>
              <w:left w:val="single" w:sz="4" w:space="0" w:color="auto"/>
              <w:right w:val="single" w:sz="4" w:space="0" w:color="auto"/>
            </w:tcBorders>
            <w:shd w:val="clear" w:color="auto" w:fill="auto"/>
            <w:vAlign w:val="center"/>
          </w:tcPr>
          <w:p w:rsidR="0088781C" w:rsidRPr="005668C2" w:rsidRDefault="0088781C" w:rsidP="0088781C">
            <w:pPr>
              <w:pStyle w:val="Footer"/>
              <w:tabs>
                <w:tab w:val="left" w:pos="915"/>
              </w:tabs>
              <w:rPr>
                <w:rFonts w:ascii="Times New Roman" w:hAnsi="Times New Roman" w:cs="Times New Roman"/>
                <w:bCs/>
                <w:iCs/>
                <w:sz w:val="20"/>
                <w:szCs w:val="20"/>
              </w:rPr>
            </w:pPr>
            <w:r w:rsidRPr="005668C2">
              <w:rPr>
                <w:rFonts w:ascii="Times New Roman" w:hAnsi="Times New Roman" w:cs="Times New Roman"/>
                <w:bCs/>
                <w:iCs/>
                <w:sz w:val="20"/>
                <w:szCs w:val="20"/>
              </w:rPr>
              <w:t>18.12</w:t>
            </w:r>
            <w:r w:rsidRPr="005668C2">
              <w:rPr>
                <w:rFonts w:ascii="Times New Roman" w:hAnsi="Times New Roman" w:cs="Times New Roman"/>
                <w:bCs/>
                <w:iCs/>
                <w:sz w:val="20"/>
                <w:szCs w:val="20"/>
                <w:shd w:val="clear" w:color="auto" w:fill="FFFFFF"/>
              </w:rPr>
              <w:t>.2018.</w:t>
            </w:r>
          </w:p>
        </w:tc>
      </w:tr>
      <w:tr w:rsidR="0088781C" w:rsidRPr="005668C2" w:rsidTr="009877D3">
        <w:trPr>
          <w:cantSplit/>
          <w:trHeight w:val="615"/>
        </w:trPr>
        <w:tc>
          <w:tcPr>
            <w:tcW w:w="9497" w:type="dxa"/>
            <w:gridSpan w:val="5"/>
            <w:tcBorders>
              <w:top w:val="single" w:sz="4" w:space="0" w:color="auto"/>
              <w:left w:val="single" w:sz="4" w:space="0" w:color="auto"/>
              <w:right w:val="single" w:sz="4" w:space="0" w:color="auto"/>
            </w:tcBorders>
            <w:shd w:val="clear" w:color="auto" w:fill="F2DBDB"/>
            <w:vAlign w:val="center"/>
          </w:tcPr>
          <w:p w:rsidR="0088781C" w:rsidRPr="005668C2" w:rsidRDefault="0088781C" w:rsidP="0088781C">
            <w:pPr>
              <w:tabs>
                <w:tab w:val="left" w:pos="7020"/>
              </w:tabs>
              <w:jc w:val="both"/>
              <w:rPr>
                <w:b/>
                <w:sz w:val="20"/>
                <w:szCs w:val="20"/>
              </w:rPr>
            </w:pPr>
            <w:r w:rsidRPr="005668C2">
              <w:rPr>
                <w:b/>
                <w:sz w:val="20"/>
                <w:szCs w:val="20"/>
              </w:rPr>
              <w:t>Noraidītie un/vai izslēgtie pretendenti</w:t>
            </w:r>
          </w:p>
        </w:tc>
      </w:tr>
      <w:tr w:rsidR="0088781C" w:rsidRPr="005668C2" w:rsidTr="005D0D8E">
        <w:trPr>
          <w:cantSplit/>
          <w:trHeight w:val="615"/>
        </w:trPr>
        <w:tc>
          <w:tcPr>
            <w:tcW w:w="9497" w:type="dxa"/>
            <w:gridSpan w:val="5"/>
            <w:tcBorders>
              <w:top w:val="single" w:sz="4" w:space="0" w:color="auto"/>
              <w:left w:val="single" w:sz="4" w:space="0" w:color="auto"/>
              <w:right w:val="single" w:sz="4" w:space="0" w:color="auto"/>
            </w:tcBorders>
            <w:shd w:val="clear" w:color="auto" w:fill="auto"/>
            <w:vAlign w:val="center"/>
          </w:tcPr>
          <w:p w:rsidR="0088781C" w:rsidRPr="005668C2" w:rsidRDefault="0088781C" w:rsidP="0088781C">
            <w:pPr>
              <w:jc w:val="both"/>
              <w:rPr>
                <w:b/>
                <w:sz w:val="20"/>
                <w:szCs w:val="20"/>
              </w:rPr>
            </w:pPr>
            <w:r w:rsidRPr="005668C2">
              <w:rPr>
                <w:b/>
                <w:sz w:val="20"/>
                <w:szCs w:val="20"/>
              </w:rPr>
              <w:t>SIA “</w:t>
            </w:r>
            <w:r w:rsidR="006132BB">
              <w:rPr>
                <w:b/>
                <w:sz w:val="20"/>
                <w:szCs w:val="20"/>
              </w:rPr>
              <w:t>Campaign</w:t>
            </w:r>
            <w:r w:rsidRPr="005668C2">
              <w:rPr>
                <w:b/>
                <w:sz w:val="20"/>
                <w:szCs w:val="20"/>
              </w:rPr>
              <w:t>”</w:t>
            </w:r>
          </w:p>
          <w:p w:rsidR="0088781C" w:rsidRPr="005668C2" w:rsidRDefault="0088781C" w:rsidP="0088781C">
            <w:pPr>
              <w:jc w:val="both"/>
              <w:rPr>
                <w:sz w:val="20"/>
                <w:szCs w:val="20"/>
              </w:rPr>
            </w:pPr>
            <w:r w:rsidRPr="005668C2">
              <w:rPr>
                <w:sz w:val="20"/>
                <w:szCs w:val="20"/>
              </w:rPr>
              <w:t xml:space="preserve">Reģistrācijas Nr. </w:t>
            </w:r>
            <w:r w:rsidR="006132BB">
              <w:rPr>
                <w:sz w:val="20"/>
                <w:szCs w:val="20"/>
              </w:rPr>
              <w:t>50003773841</w:t>
            </w:r>
          </w:p>
          <w:p w:rsidR="002630C7" w:rsidRDefault="002630C7" w:rsidP="002630C7">
            <w:pPr>
              <w:pStyle w:val="ListParagraph"/>
              <w:numPr>
                <w:ilvl w:val="0"/>
                <w:numId w:val="22"/>
              </w:numPr>
              <w:suppressAutoHyphens/>
              <w:jc w:val="both"/>
            </w:pPr>
            <w:r w:rsidRPr="002630C7">
              <w:t>Pretendents neatbilst Nolikuma 4.1.9. punktā</w:t>
            </w:r>
            <w:r w:rsidR="0088781C" w:rsidRPr="002630C7">
              <w:t xml:space="preserve"> norādītajām pretendenta atlases prasībām:</w:t>
            </w:r>
            <w:r>
              <w:t xml:space="preserve"> b</w:t>
            </w:r>
            <w:r w:rsidR="006132BB" w:rsidRPr="006132BB">
              <w:t>ūvprojekta vadītāja</w:t>
            </w:r>
            <w:r>
              <w:t xml:space="preserve"> / arhitekta uzrādītajam</w:t>
            </w:r>
            <w:r w:rsidR="006132BB" w:rsidRPr="006132BB">
              <w:t xml:space="preserve"> pieredzes</w:t>
            </w:r>
            <w:r>
              <w:t xml:space="preserve"> objektam</w:t>
            </w:r>
            <w:r w:rsidR="006132BB" w:rsidRPr="006132BB">
              <w:t xml:space="preserve"> nav </w:t>
            </w:r>
            <w:r>
              <w:t>veikta atzīme</w:t>
            </w:r>
            <w:r w:rsidR="006132BB" w:rsidRPr="006132BB">
              <w:t xml:space="preserve"> vai pieredzē norādītais būvprojekts ir pabeigts un akceptēts būvvaldē.</w:t>
            </w:r>
          </w:p>
          <w:p w:rsidR="002630C7" w:rsidRDefault="002630C7" w:rsidP="002630C7">
            <w:pPr>
              <w:pStyle w:val="ListParagraph"/>
              <w:suppressAutoHyphens/>
              <w:ind w:left="34"/>
              <w:jc w:val="both"/>
            </w:pPr>
          </w:p>
          <w:p w:rsidR="002630C7" w:rsidRPr="002630C7" w:rsidRDefault="002630C7" w:rsidP="002630C7">
            <w:pPr>
              <w:pStyle w:val="ListParagraph"/>
              <w:suppressAutoHyphens/>
              <w:ind w:left="34"/>
              <w:jc w:val="both"/>
              <w:rPr>
                <w:b/>
              </w:rPr>
            </w:pPr>
            <w:r w:rsidRPr="002630C7">
              <w:rPr>
                <w:b/>
              </w:rPr>
              <w:t>SIA “Siltie Nami”</w:t>
            </w:r>
          </w:p>
          <w:p w:rsidR="002630C7" w:rsidRDefault="002630C7" w:rsidP="002630C7">
            <w:pPr>
              <w:pStyle w:val="ListParagraph"/>
              <w:suppressAutoHyphens/>
              <w:ind w:left="34"/>
              <w:jc w:val="both"/>
            </w:pPr>
            <w:r>
              <w:t>Reģistrācijas Nr. 40103925867</w:t>
            </w:r>
          </w:p>
          <w:p w:rsidR="002630C7" w:rsidRDefault="002630C7" w:rsidP="002630C7">
            <w:pPr>
              <w:tabs>
                <w:tab w:val="left" w:pos="1134"/>
              </w:tabs>
              <w:jc w:val="both"/>
              <w:rPr>
                <w:sz w:val="20"/>
                <w:szCs w:val="20"/>
                <w:lang w:eastAsia="en-US"/>
              </w:rPr>
            </w:pPr>
            <w:r w:rsidRPr="002630C7">
              <w:rPr>
                <w:sz w:val="20"/>
                <w:szCs w:val="20"/>
              </w:rPr>
              <w:t>1.Pretendents neatbilst Nolikuma 4.1.</w:t>
            </w:r>
            <w:r>
              <w:rPr>
                <w:sz w:val="20"/>
                <w:szCs w:val="20"/>
              </w:rPr>
              <w:t>8</w:t>
            </w:r>
            <w:r w:rsidRPr="002630C7">
              <w:rPr>
                <w:sz w:val="20"/>
                <w:szCs w:val="20"/>
              </w:rPr>
              <w:t>. punktā norādītajām pretendenta atlases prasībām:</w:t>
            </w:r>
            <w:r>
              <w:rPr>
                <w:sz w:val="20"/>
                <w:szCs w:val="20"/>
              </w:rPr>
              <w:t xml:space="preserve"> </w:t>
            </w:r>
            <w:r w:rsidRPr="002630C7">
              <w:rPr>
                <w:sz w:val="20"/>
                <w:szCs w:val="20"/>
              </w:rPr>
              <w:t>1.objekta ēkas būvtilpums ir mazāks par Pasūtītāja prasīto. Pasūtītājs pieredzē ēkas būvtilpumu prasīja ne mazāku kā 7000 m</w:t>
            </w:r>
            <w:r w:rsidRPr="002630C7">
              <w:rPr>
                <w:sz w:val="20"/>
                <w:szCs w:val="20"/>
                <w:vertAlign w:val="superscript"/>
              </w:rPr>
              <w:t>3</w:t>
            </w:r>
            <w:r w:rsidRPr="002630C7">
              <w:rPr>
                <w:sz w:val="20"/>
                <w:szCs w:val="20"/>
              </w:rPr>
              <w:t>, Pretendenta norādītās ēkas būvtilpums ir 4991 m</w:t>
            </w:r>
            <w:r w:rsidRPr="002630C7">
              <w:rPr>
                <w:sz w:val="20"/>
                <w:szCs w:val="20"/>
                <w:vertAlign w:val="superscript"/>
              </w:rPr>
              <w:t>3</w:t>
            </w:r>
            <w:r w:rsidRPr="002630C7">
              <w:rPr>
                <w:sz w:val="20"/>
                <w:szCs w:val="20"/>
              </w:rPr>
              <w:t xml:space="preserve">, 2.objekta izstrādes periods neatbilst Pasūtītāja prasītajam. Pasūtītājs prasīja uzrādīt pieredzi </w:t>
            </w:r>
            <w:r w:rsidRPr="002630C7">
              <w:rPr>
                <w:sz w:val="20"/>
                <w:szCs w:val="20"/>
                <w:lang w:eastAsia="en-US"/>
              </w:rPr>
              <w:t>iepriekšējo 3 (trīs) gadu laikā (2015., 2016., 2017. un 2018. gadā līdz piedāvājuma iesniegšanas dienai). Pretendents uzrādījis pieredzē objektu, kura izstrādes periods ir bijis no 24.09.2014.-22.12.2014. gadam.</w:t>
            </w:r>
          </w:p>
          <w:p w:rsidR="002630C7" w:rsidRPr="002630C7" w:rsidRDefault="002630C7" w:rsidP="002630C7">
            <w:pPr>
              <w:tabs>
                <w:tab w:val="left" w:pos="1134"/>
              </w:tabs>
              <w:jc w:val="both"/>
              <w:rPr>
                <w:sz w:val="20"/>
                <w:szCs w:val="20"/>
              </w:rPr>
            </w:pPr>
            <w:r>
              <w:rPr>
                <w:sz w:val="20"/>
                <w:szCs w:val="20"/>
                <w:lang w:eastAsia="en-US"/>
              </w:rPr>
              <w:t>2.</w:t>
            </w:r>
            <w:r w:rsidRPr="002630C7">
              <w:rPr>
                <w:sz w:val="20"/>
                <w:szCs w:val="20"/>
              </w:rPr>
              <w:t xml:space="preserve"> Pretendents neatbilst Nolikuma 4.1.</w:t>
            </w:r>
            <w:r>
              <w:rPr>
                <w:sz w:val="20"/>
                <w:szCs w:val="20"/>
              </w:rPr>
              <w:t>9</w:t>
            </w:r>
            <w:r w:rsidRPr="002630C7">
              <w:rPr>
                <w:sz w:val="20"/>
                <w:szCs w:val="20"/>
              </w:rPr>
              <w:t>. punktā norādītajām pretendenta atlases prasībām</w:t>
            </w:r>
            <w:r>
              <w:rPr>
                <w:sz w:val="20"/>
                <w:szCs w:val="20"/>
              </w:rPr>
              <w:t>:</w:t>
            </w:r>
            <w:r>
              <w:t xml:space="preserve"> </w:t>
            </w:r>
            <w:r w:rsidRPr="002630C7">
              <w:rPr>
                <w:sz w:val="20"/>
                <w:szCs w:val="20"/>
              </w:rPr>
              <w:t>1.objekta ēkas būvtilpums ir mazāks par Pasūtītāja prasīto. Pasūtītājs pieredzē ēkas būvtilpumu prasīja ne mazāku kā 7000 m3, Pretendenta norādītās ēkas būvtilpums ir 4991 m3.</w:t>
            </w:r>
          </w:p>
          <w:p w:rsidR="0088781C" w:rsidRPr="005668C2" w:rsidRDefault="0088781C" w:rsidP="002630C7">
            <w:pPr>
              <w:pStyle w:val="ListParagraph"/>
              <w:suppressAutoHyphens/>
              <w:ind w:left="34"/>
              <w:jc w:val="both"/>
              <w:rPr>
                <w:lang w:eastAsia="ar-SA"/>
              </w:rPr>
            </w:pPr>
            <w:r w:rsidRPr="00875613">
              <w:t>Pamatojoties uz Nolikuma 5.2.3. punktu pretendent</w:t>
            </w:r>
            <w:r w:rsidR="002630C7">
              <w:t>i</w:t>
            </w:r>
            <w:r w:rsidRPr="00875613">
              <w:t xml:space="preserve"> SIA “</w:t>
            </w:r>
            <w:r w:rsidR="002630C7">
              <w:t>Campaign</w:t>
            </w:r>
            <w:r w:rsidRPr="00875613">
              <w:t>”</w:t>
            </w:r>
            <w:r w:rsidR="002630C7">
              <w:t>, SIA “Siltie Nami”</w:t>
            </w:r>
            <w:r w:rsidRPr="00875613">
              <w:t xml:space="preserve"> tiek izslēgt</w:t>
            </w:r>
            <w:r w:rsidR="002630C7">
              <w:t>i</w:t>
            </w:r>
            <w:r w:rsidRPr="00875613">
              <w:t xml:space="preserve"> no dalības iepirkuma procedūrā</w:t>
            </w:r>
            <w:r w:rsidRPr="005668C2">
              <w:t>.</w:t>
            </w:r>
          </w:p>
        </w:tc>
      </w:tr>
      <w:tr w:rsidR="0088781C" w:rsidRPr="005668C2" w:rsidTr="00A74A55">
        <w:trPr>
          <w:cantSplit/>
          <w:trHeight w:val="615"/>
        </w:trPr>
        <w:tc>
          <w:tcPr>
            <w:tcW w:w="4223" w:type="dxa"/>
            <w:gridSpan w:val="3"/>
            <w:tcBorders>
              <w:top w:val="single" w:sz="4" w:space="0" w:color="auto"/>
              <w:left w:val="single" w:sz="4" w:space="0" w:color="auto"/>
              <w:right w:val="single" w:sz="4" w:space="0" w:color="auto"/>
            </w:tcBorders>
            <w:shd w:val="clear" w:color="auto" w:fill="auto"/>
            <w:vAlign w:val="center"/>
          </w:tcPr>
          <w:p w:rsidR="0088781C" w:rsidRPr="005668C2" w:rsidRDefault="0088781C" w:rsidP="0088781C">
            <w:pPr>
              <w:rPr>
                <w:b/>
                <w:sz w:val="20"/>
                <w:szCs w:val="20"/>
              </w:rPr>
            </w:pPr>
            <w:r w:rsidRPr="005668C2">
              <w:rPr>
                <w:b/>
                <w:sz w:val="20"/>
                <w:szCs w:val="20"/>
              </w:rPr>
              <w:t>Lēmuma sagatavošanas vieta un laiks</w:t>
            </w:r>
          </w:p>
        </w:tc>
        <w:tc>
          <w:tcPr>
            <w:tcW w:w="5274" w:type="dxa"/>
            <w:gridSpan w:val="2"/>
            <w:tcBorders>
              <w:top w:val="single" w:sz="4" w:space="0" w:color="auto"/>
              <w:left w:val="single" w:sz="4" w:space="0" w:color="auto"/>
              <w:right w:val="single" w:sz="4" w:space="0" w:color="auto"/>
            </w:tcBorders>
            <w:shd w:val="clear" w:color="auto" w:fill="auto"/>
          </w:tcPr>
          <w:p w:rsidR="0088781C" w:rsidRPr="005668C2" w:rsidRDefault="0088781C" w:rsidP="0088781C">
            <w:pPr>
              <w:tabs>
                <w:tab w:val="left" w:pos="7020"/>
              </w:tabs>
              <w:jc w:val="both"/>
              <w:rPr>
                <w:sz w:val="20"/>
                <w:szCs w:val="20"/>
              </w:rPr>
            </w:pPr>
          </w:p>
          <w:p w:rsidR="0088781C" w:rsidRPr="005668C2" w:rsidRDefault="0088781C" w:rsidP="0088781C">
            <w:pPr>
              <w:tabs>
                <w:tab w:val="left" w:pos="7020"/>
              </w:tabs>
              <w:jc w:val="both"/>
              <w:rPr>
                <w:sz w:val="20"/>
                <w:szCs w:val="20"/>
              </w:rPr>
            </w:pPr>
            <w:r w:rsidRPr="005668C2">
              <w:rPr>
                <w:sz w:val="20"/>
                <w:szCs w:val="20"/>
              </w:rPr>
              <w:t xml:space="preserve">Saulkrasti, </w:t>
            </w:r>
            <w:r>
              <w:rPr>
                <w:sz w:val="20"/>
                <w:szCs w:val="20"/>
              </w:rPr>
              <w:t>18.12</w:t>
            </w:r>
            <w:r w:rsidRPr="005668C2">
              <w:rPr>
                <w:sz w:val="20"/>
                <w:szCs w:val="20"/>
              </w:rPr>
              <w:t>.2018.</w:t>
            </w:r>
          </w:p>
        </w:tc>
      </w:tr>
      <w:tr w:rsidR="0088781C" w:rsidRPr="005668C2" w:rsidTr="00FA2FAE">
        <w:trPr>
          <w:cantSplit/>
          <w:trHeight w:val="660"/>
        </w:trPr>
        <w:tc>
          <w:tcPr>
            <w:tcW w:w="2835" w:type="dxa"/>
            <w:tcBorders>
              <w:top w:val="single" w:sz="4" w:space="0" w:color="auto"/>
              <w:left w:val="single" w:sz="4" w:space="0" w:color="auto"/>
              <w:right w:val="single" w:sz="4" w:space="0" w:color="auto"/>
            </w:tcBorders>
            <w:shd w:val="clear" w:color="auto" w:fill="F2DBDB"/>
            <w:vAlign w:val="center"/>
          </w:tcPr>
          <w:p w:rsidR="0088781C" w:rsidRPr="005668C2" w:rsidRDefault="0088781C" w:rsidP="0088781C">
            <w:pPr>
              <w:jc w:val="both"/>
              <w:rPr>
                <w:b/>
                <w:sz w:val="20"/>
                <w:szCs w:val="20"/>
              </w:rPr>
            </w:pPr>
            <w:r w:rsidRPr="005668C2">
              <w:rPr>
                <w:b/>
                <w:sz w:val="20"/>
                <w:szCs w:val="20"/>
              </w:rPr>
              <w:t>Tiesības iesniegt iesniegumu par iepirkuma pārkāpumiem</w:t>
            </w:r>
          </w:p>
        </w:tc>
        <w:tc>
          <w:tcPr>
            <w:tcW w:w="6662" w:type="dxa"/>
            <w:gridSpan w:val="4"/>
            <w:tcBorders>
              <w:top w:val="single" w:sz="4" w:space="0" w:color="auto"/>
              <w:left w:val="single" w:sz="4" w:space="0" w:color="auto"/>
              <w:right w:val="single" w:sz="4" w:space="0" w:color="auto"/>
            </w:tcBorders>
            <w:shd w:val="clear" w:color="auto" w:fill="auto"/>
            <w:vAlign w:val="center"/>
          </w:tcPr>
          <w:p w:rsidR="0088781C" w:rsidRPr="005668C2" w:rsidRDefault="0088781C" w:rsidP="0088781C">
            <w:pPr>
              <w:tabs>
                <w:tab w:val="left" w:pos="900"/>
              </w:tabs>
              <w:ind w:right="-6"/>
              <w:jc w:val="both"/>
              <w:rPr>
                <w:sz w:val="20"/>
                <w:szCs w:val="20"/>
              </w:rPr>
            </w:pPr>
            <w:r w:rsidRPr="005668C2">
              <w:rPr>
                <w:sz w:val="20"/>
                <w:szCs w:val="20"/>
              </w:rPr>
              <w:t xml:space="preserve"> </w:t>
            </w:r>
            <w:r w:rsidRPr="005668C2">
              <w:rPr>
                <w:i/>
                <w:color w:val="000000"/>
                <w:sz w:val="20"/>
                <w:szCs w:val="20"/>
              </w:rPr>
              <w:t>Pretendents, kas iesniedzis piedāvājumu iepirkumā, uz kuru attiecas Publisko iepirkumu likuma 9.</w:t>
            </w:r>
            <w:r w:rsidRPr="005668C2">
              <w:rPr>
                <w:i/>
                <w:color w:val="000000"/>
                <w:sz w:val="20"/>
                <w:szCs w:val="20"/>
                <w:vertAlign w:val="superscript"/>
              </w:rPr>
              <w:t xml:space="preserve"> </w:t>
            </w:r>
            <w:r w:rsidRPr="005668C2">
              <w:rPr>
                <w:i/>
                <w:color w:val="000000"/>
                <w:sz w:val="20"/>
                <w:szCs w:val="20"/>
              </w:rPr>
              <w:t>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tc>
      </w:tr>
    </w:tbl>
    <w:p w:rsidR="00153467" w:rsidRDefault="00153467" w:rsidP="00004FFC">
      <w:pPr>
        <w:rPr>
          <w:rStyle w:val="Emphasis"/>
          <w:sz w:val="20"/>
          <w:szCs w:val="20"/>
        </w:rPr>
      </w:pPr>
    </w:p>
    <w:p w:rsidR="00AA5FD1" w:rsidRPr="005668C2" w:rsidRDefault="00AA5FD1" w:rsidP="00004FFC">
      <w:pPr>
        <w:rPr>
          <w:rStyle w:val="Emphasis"/>
          <w:sz w:val="20"/>
          <w:szCs w:val="20"/>
        </w:rPr>
      </w:pPr>
    </w:p>
    <w:tbl>
      <w:tblPr>
        <w:tblW w:w="9464" w:type="dxa"/>
        <w:tblLook w:val="04A0" w:firstRow="1" w:lastRow="0" w:firstColumn="1" w:lastColumn="0" w:noHBand="0" w:noVBand="1"/>
      </w:tblPr>
      <w:tblGrid>
        <w:gridCol w:w="7338"/>
        <w:gridCol w:w="2126"/>
      </w:tblGrid>
      <w:tr w:rsidR="00166FEF" w:rsidRPr="00AA5FD1" w:rsidTr="000B3B1A">
        <w:trPr>
          <w:trHeight w:val="277"/>
        </w:trPr>
        <w:tc>
          <w:tcPr>
            <w:tcW w:w="7338" w:type="dxa"/>
            <w:shd w:val="clear" w:color="auto" w:fill="auto"/>
          </w:tcPr>
          <w:p w:rsidR="00166FEF" w:rsidRPr="00AA5FD1" w:rsidRDefault="00166FEF" w:rsidP="00110C28">
            <w:pPr>
              <w:ind w:right="-694"/>
              <w:jc w:val="both"/>
              <w:rPr>
                <w:i/>
                <w:sz w:val="22"/>
                <w:szCs w:val="22"/>
              </w:rPr>
            </w:pPr>
            <w:r w:rsidRPr="00AA5FD1">
              <w:rPr>
                <w:sz w:val="22"/>
                <w:szCs w:val="22"/>
              </w:rPr>
              <w:t>Iepirkumu</w:t>
            </w:r>
            <w:r w:rsidR="00F93449" w:rsidRPr="00AA5FD1">
              <w:rPr>
                <w:sz w:val="22"/>
                <w:szCs w:val="22"/>
              </w:rPr>
              <w:t xml:space="preserve"> komisijas priekšsēdēt</w:t>
            </w:r>
            <w:r w:rsidR="00C17700" w:rsidRPr="00AA5FD1">
              <w:rPr>
                <w:sz w:val="22"/>
                <w:szCs w:val="22"/>
              </w:rPr>
              <w:t>āj</w:t>
            </w:r>
            <w:r w:rsidR="0076029C" w:rsidRPr="00AA5FD1">
              <w:rPr>
                <w:sz w:val="22"/>
                <w:szCs w:val="22"/>
              </w:rPr>
              <w:t>s</w:t>
            </w:r>
            <w:r w:rsidR="00676C35" w:rsidRPr="00AA5FD1">
              <w:rPr>
                <w:sz w:val="22"/>
                <w:szCs w:val="22"/>
              </w:rPr>
              <w:t xml:space="preserve">             </w:t>
            </w:r>
            <w:r w:rsidR="00110C28">
              <w:rPr>
                <w:i/>
                <w:sz w:val="22"/>
                <w:szCs w:val="22"/>
              </w:rPr>
              <w:t>(paraksts)</w:t>
            </w:r>
          </w:p>
        </w:tc>
        <w:tc>
          <w:tcPr>
            <w:tcW w:w="2126" w:type="dxa"/>
            <w:shd w:val="clear" w:color="auto" w:fill="auto"/>
          </w:tcPr>
          <w:p w:rsidR="00166FEF" w:rsidRPr="00AA5FD1" w:rsidRDefault="00AA5FD1" w:rsidP="005A59B2">
            <w:pPr>
              <w:ind w:right="-694"/>
              <w:jc w:val="both"/>
              <w:rPr>
                <w:sz w:val="22"/>
                <w:szCs w:val="22"/>
              </w:rPr>
            </w:pPr>
            <w:r>
              <w:rPr>
                <w:sz w:val="22"/>
                <w:szCs w:val="22"/>
              </w:rPr>
              <w:t>B. Veide</w:t>
            </w:r>
          </w:p>
        </w:tc>
      </w:tr>
      <w:tr w:rsidR="00166FEF" w:rsidRPr="00AA5FD1" w:rsidTr="005B6FAC">
        <w:tc>
          <w:tcPr>
            <w:tcW w:w="7338" w:type="dxa"/>
            <w:shd w:val="clear" w:color="auto" w:fill="auto"/>
          </w:tcPr>
          <w:p w:rsidR="000B3B1A" w:rsidRPr="00AA5FD1" w:rsidRDefault="000B3B1A" w:rsidP="00BB2EBD">
            <w:pPr>
              <w:ind w:right="-694"/>
              <w:jc w:val="both"/>
              <w:rPr>
                <w:sz w:val="22"/>
                <w:szCs w:val="22"/>
              </w:rPr>
            </w:pPr>
          </w:p>
          <w:p w:rsidR="00166FEF" w:rsidRPr="00AA5FD1" w:rsidRDefault="00533A69" w:rsidP="00110C28">
            <w:pPr>
              <w:tabs>
                <w:tab w:val="left" w:pos="720"/>
                <w:tab w:val="left" w:pos="1440"/>
                <w:tab w:val="left" w:pos="2160"/>
                <w:tab w:val="left" w:pos="2880"/>
                <w:tab w:val="left" w:pos="4365"/>
              </w:tabs>
              <w:ind w:right="-694"/>
              <w:jc w:val="both"/>
              <w:rPr>
                <w:sz w:val="22"/>
                <w:szCs w:val="22"/>
              </w:rPr>
            </w:pPr>
            <w:r w:rsidRPr="00AA5FD1">
              <w:rPr>
                <w:sz w:val="22"/>
                <w:szCs w:val="22"/>
              </w:rPr>
              <w:t xml:space="preserve">Lēmumu </w:t>
            </w:r>
            <w:r w:rsidR="00166FEF" w:rsidRPr="00AA5FD1">
              <w:rPr>
                <w:sz w:val="22"/>
                <w:szCs w:val="22"/>
              </w:rPr>
              <w:t>sagatavoja</w:t>
            </w:r>
            <w:r w:rsidR="00166FEF" w:rsidRPr="00AA5FD1">
              <w:rPr>
                <w:sz w:val="22"/>
                <w:szCs w:val="22"/>
              </w:rPr>
              <w:tab/>
            </w:r>
            <w:r w:rsidR="00166FEF" w:rsidRPr="00AA5FD1">
              <w:rPr>
                <w:sz w:val="22"/>
                <w:szCs w:val="22"/>
              </w:rPr>
              <w:tab/>
            </w:r>
            <w:r w:rsidR="00AA5FD1">
              <w:rPr>
                <w:sz w:val="22"/>
                <w:szCs w:val="22"/>
              </w:rPr>
              <w:t xml:space="preserve">                 </w:t>
            </w:r>
            <w:r w:rsidR="00110C28">
              <w:rPr>
                <w:i/>
                <w:sz w:val="22"/>
                <w:szCs w:val="22"/>
              </w:rPr>
              <w:t>(paraksts)</w:t>
            </w:r>
            <w:bookmarkStart w:id="0" w:name="_GoBack"/>
            <w:bookmarkEnd w:id="0"/>
          </w:p>
        </w:tc>
        <w:tc>
          <w:tcPr>
            <w:tcW w:w="2126" w:type="dxa"/>
            <w:shd w:val="clear" w:color="auto" w:fill="auto"/>
          </w:tcPr>
          <w:p w:rsidR="00767BD0" w:rsidRPr="00AA5FD1" w:rsidRDefault="00767BD0" w:rsidP="00BB2EBD">
            <w:pPr>
              <w:ind w:right="-694"/>
              <w:jc w:val="both"/>
              <w:rPr>
                <w:sz w:val="22"/>
                <w:szCs w:val="22"/>
              </w:rPr>
            </w:pPr>
          </w:p>
          <w:p w:rsidR="00166FEF" w:rsidRPr="00AA5FD1" w:rsidRDefault="0076029C" w:rsidP="00BB2EBD">
            <w:pPr>
              <w:ind w:right="-694"/>
              <w:jc w:val="both"/>
              <w:rPr>
                <w:sz w:val="22"/>
                <w:szCs w:val="22"/>
              </w:rPr>
            </w:pPr>
            <w:r w:rsidRPr="00AA5FD1">
              <w:rPr>
                <w:sz w:val="22"/>
                <w:szCs w:val="22"/>
              </w:rPr>
              <w:t>D. Buša</w:t>
            </w:r>
          </w:p>
        </w:tc>
      </w:tr>
    </w:tbl>
    <w:p w:rsidR="00166FEF" w:rsidRPr="00AA5FD1" w:rsidRDefault="00166FEF" w:rsidP="00004FFC">
      <w:pPr>
        <w:rPr>
          <w:rStyle w:val="Emphasis"/>
          <w:sz w:val="22"/>
          <w:szCs w:val="22"/>
        </w:rPr>
      </w:pPr>
    </w:p>
    <w:sectPr w:rsidR="00166FEF" w:rsidRPr="00AA5FD1" w:rsidSect="00F15998">
      <w:pgSz w:w="11906" w:h="16838" w:code="9"/>
      <w:pgMar w:top="1418" w:right="851" w:bottom="1418" w:left="1701" w:header="425"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3D9" w:rsidRDefault="004433D9" w:rsidP="00EE364D">
      <w:r>
        <w:separator/>
      </w:r>
    </w:p>
  </w:endnote>
  <w:endnote w:type="continuationSeparator" w:id="0">
    <w:p w:rsidR="004433D9" w:rsidRDefault="004433D9" w:rsidP="00EE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3D9" w:rsidRDefault="004433D9" w:rsidP="00EE364D">
      <w:r>
        <w:separator/>
      </w:r>
    </w:p>
  </w:footnote>
  <w:footnote w:type="continuationSeparator" w:id="0">
    <w:p w:rsidR="004433D9" w:rsidRDefault="004433D9" w:rsidP="00EE36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26C91"/>
    <w:multiLevelType w:val="hybridMultilevel"/>
    <w:tmpl w:val="0BBC8988"/>
    <w:lvl w:ilvl="0" w:tplc="04260017">
      <w:start w:val="1"/>
      <w:numFmt w:val="lowerLetter"/>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 w15:restartNumberingAfterBreak="0">
    <w:nsid w:val="0AC559A4"/>
    <w:multiLevelType w:val="hybridMultilevel"/>
    <w:tmpl w:val="145673A4"/>
    <w:lvl w:ilvl="0" w:tplc="BC78F64A">
      <w:start w:val="1"/>
      <w:numFmt w:val="lowerLetter"/>
      <w:lvlText w:val="%1)"/>
      <w:lvlJc w:val="left"/>
      <w:pPr>
        <w:ind w:left="1146" w:hanging="360"/>
      </w:pPr>
      <w:rPr>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 w15:restartNumberingAfterBreak="0">
    <w:nsid w:val="0BF432F3"/>
    <w:multiLevelType w:val="hybridMultilevel"/>
    <w:tmpl w:val="C67AE8F0"/>
    <w:lvl w:ilvl="0" w:tplc="B8DEB8F2">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3" w15:restartNumberingAfterBreak="0">
    <w:nsid w:val="11E35EB9"/>
    <w:multiLevelType w:val="hybridMultilevel"/>
    <w:tmpl w:val="767AC708"/>
    <w:lvl w:ilvl="0" w:tplc="3C3C2F2C">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7E3B65"/>
    <w:multiLevelType w:val="multilevel"/>
    <w:tmpl w:val="C4FEBA0E"/>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b/>
        <w:i w:val="0"/>
      </w:rPr>
    </w:lvl>
    <w:lvl w:ilvl="2">
      <w:start w:val="1"/>
      <w:numFmt w:val="decimal"/>
      <w:isLgl/>
      <w:lvlText w:val="%1.%2.%3."/>
      <w:lvlJc w:val="left"/>
      <w:pPr>
        <w:ind w:left="1080" w:hanging="720"/>
      </w:pPr>
      <w:rPr>
        <w:rFonts w:hint="default"/>
        <w:b/>
        <w:i w:val="0"/>
      </w:rPr>
    </w:lvl>
    <w:lvl w:ilvl="3">
      <w:start w:val="1"/>
      <w:numFmt w:val="decimal"/>
      <w:pStyle w:val="Heading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5BD2D89"/>
    <w:multiLevelType w:val="hybridMultilevel"/>
    <w:tmpl w:val="C5E67B44"/>
    <w:lvl w:ilvl="0" w:tplc="04260011">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788"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E0147EB"/>
    <w:multiLevelType w:val="hybridMultilevel"/>
    <w:tmpl w:val="556801C6"/>
    <w:lvl w:ilvl="0" w:tplc="4678B534">
      <w:start w:val="1"/>
      <w:numFmt w:val="lowerLetter"/>
      <w:lvlText w:val="%1)"/>
      <w:lvlJc w:val="left"/>
      <w:pPr>
        <w:ind w:left="1146" w:hanging="360"/>
      </w:pPr>
      <w:rPr>
        <w:rFonts w:hint="default"/>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8" w15:restartNumberingAfterBreak="0">
    <w:nsid w:val="38C64B70"/>
    <w:multiLevelType w:val="hybridMultilevel"/>
    <w:tmpl w:val="9CAAA322"/>
    <w:lvl w:ilvl="0" w:tplc="44BAE944">
      <w:start w:val="1"/>
      <w:numFmt w:val="lowerLetter"/>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9912B5E"/>
    <w:multiLevelType w:val="hybridMultilevel"/>
    <w:tmpl w:val="145673A4"/>
    <w:lvl w:ilvl="0" w:tplc="BC78F64A">
      <w:start w:val="1"/>
      <w:numFmt w:val="lowerLetter"/>
      <w:lvlText w:val="%1)"/>
      <w:lvlJc w:val="left"/>
      <w:pPr>
        <w:ind w:left="1146" w:hanging="360"/>
      </w:pPr>
      <w:rPr>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0"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1" w15:restartNumberingAfterBreak="0">
    <w:nsid w:val="42365AF7"/>
    <w:multiLevelType w:val="hybridMultilevel"/>
    <w:tmpl w:val="52AE54AA"/>
    <w:lvl w:ilvl="0" w:tplc="8072385A">
      <w:start w:val="1"/>
      <w:numFmt w:val="decimal"/>
      <w:lvlText w:val="%1."/>
      <w:lvlJc w:val="left"/>
      <w:pPr>
        <w:ind w:left="644"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490D3FBE"/>
    <w:multiLevelType w:val="hybridMultilevel"/>
    <w:tmpl w:val="597C7A90"/>
    <w:lvl w:ilvl="0" w:tplc="8072385A">
      <w:start w:val="1"/>
      <w:numFmt w:val="decimal"/>
      <w:lvlText w:val="%1."/>
      <w:lvlJc w:val="left"/>
      <w:pPr>
        <w:ind w:left="786"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49FE5462"/>
    <w:multiLevelType w:val="hybridMultilevel"/>
    <w:tmpl w:val="199E343A"/>
    <w:lvl w:ilvl="0" w:tplc="04260001">
      <w:start w:val="1"/>
      <w:numFmt w:val="bullet"/>
      <w:lvlText w:val=""/>
      <w:lvlJc w:val="left"/>
      <w:pPr>
        <w:ind w:left="781" w:hanging="360"/>
      </w:pPr>
      <w:rPr>
        <w:rFonts w:ascii="Symbol" w:hAnsi="Symbol" w:hint="default"/>
      </w:rPr>
    </w:lvl>
    <w:lvl w:ilvl="1" w:tplc="04260003" w:tentative="1">
      <w:start w:val="1"/>
      <w:numFmt w:val="bullet"/>
      <w:lvlText w:val="o"/>
      <w:lvlJc w:val="left"/>
      <w:pPr>
        <w:ind w:left="1501" w:hanging="360"/>
      </w:pPr>
      <w:rPr>
        <w:rFonts w:ascii="Courier New" w:hAnsi="Courier New" w:cs="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cs="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cs="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14" w15:restartNumberingAfterBreak="0">
    <w:nsid w:val="546A3764"/>
    <w:multiLevelType w:val="hybridMultilevel"/>
    <w:tmpl w:val="1C5C7D92"/>
    <w:lvl w:ilvl="0" w:tplc="8072385A">
      <w:start w:val="1"/>
      <w:numFmt w:val="decimal"/>
      <w:lvlText w:val="%1."/>
      <w:lvlJc w:val="left"/>
      <w:pPr>
        <w:ind w:left="786"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54AF721C"/>
    <w:multiLevelType w:val="multilevel"/>
    <w:tmpl w:val="E2CC5476"/>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583502B"/>
    <w:multiLevelType w:val="hybridMultilevel"/>
    <w:tmpl w:val="91F60DE2"/>
    <w:lvl w:ilvl="0" w:tplc="E9C4CC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8ED57B1"/>
    <w:multiLevelType w:val="hybridMultilevel"/>
    <w:tmpl w:val="E918D0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4BC3E94"/>
    <w:multiLevelType w:val="multilevel"/>
    <w:tmpl w:val="90D25060"/>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734454A6"/>
    <w:multiLevelType w:val="hybridMultilevel"/>
    <w:tmpl w:val="65A24F8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B15387B"/>
    <w:multiLevelType w:val="multilevel"/>
    <w:tmpl w:val="9BD25B14"/>
    <w:lvl w:ilvl="0">
      <w:start w:val="1"/>
      <w:numFmt w:val="decimal"/>
      <w:lvlText w:val="%1."/>
      <w:lvlJc w:val="left"/>
      <w:pPr>
        <w:ind w:left="360" w:hanging="360"/>
      </w:pPr>
      <w:rPr>
        <w:b w:val="0"/>
        <w:color w:val="auto"/>
        <w:lang w:val="x-none"/>
      </w:rPr>
    </w:lvl>
    <w:lvl w:ilvl="1">
      <w:start w:val="1"/>
      <w:numFmt w:val="decimal"/>
      <w:lvlText w:val="%1.%2."/>
      <w:lvlJc w:val="left"/>
      <w:pPr>
        <w:ind w:left="1000" w:hanging="432"/>
      </w:pPr>
      <w:rPr>
        <w:rFonts w:ascii="Times New Roman" w:hAnsi="Times New Roman" w:cs="Times New Roman" w:hint="default"/>
        <w:b w:val="0"/>
        <w:color w:val="auto"/>
      </w:rPr>
    </w:lvl>
    <w:lvl w:ilvl="2">
      <w:start w:val="1"/>
      <w:numFmt w:val="decimal"/>
      <w:lvlText w:val="%1.%2.%3."/>
      <w:lvlJc w:val="left"/>
      <w:pPr>
        <w:ind w:left="2206" w:hanging="504"/>
      </w:pPr>
      <w:rPr>
        <w:b w:val="0"/>
        <w:i w:val="0"/>
        <w:lang w:val="lv-LV"/>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1"/>
  </w:num>
  <w:num w:numId="3">
    <w:abstractNumId w:val="12"/>
  </w:num>
  <w:num w:numId="4">
    <w:abstractNumId w:val="14"/>
  </w:num>
  <w:num w:numId="5">
    <w:abstractNumId w:val="18"/>
  </w:num>
  <w:num w:numId="6">
    <w:abstractNumId w:val="6"/>
  </w:num>
  <w:num w:numId="7">
    <w:abstractNumId w:val="8"/>
  </w:num>
  <w:num w:numId="8">
    <w:abstractNumId w:val="0"/>
  </w:num>
  <w:num w:numId="9">
    <w:abstractNumId w:val="1"/>
  </w:num>
  <w:num w:numId="10">
    <w:abstractNumId w:val="15"/>
  </w:num>
  <w:num w:numId="11">
    <w:abstractNumId w:val="7"/>
  </w:num>
  <w:num w:numId="12">
    <w:abstractNumId w:val="9"/>
  </w:num>
  <w:num w:numId="13">
    <w:abstractNumId w:val="5"/>
  </w:num>
  <w:num w:numId="14">
    <w:abstractNumId w:val="4"/>
  </w:num>
  <w:num w:numId="15">
    <w:abstractNumId w:val="20"/>
  </w:num>
  <w:num w:numId="16">
    <w:abstractNumId w:val="10"/>
  </w:num>
  <w:num w:numId="17">
    <w:abstractNumId w:val="13"/>
  </w:num>
  <w:num w:numId="18">
    <w:abstractNumId w:val="17"/>
  </w:num>
  <w:num w:numId="19">
    <w:abstractNumId w:val="3"/>
  </w:num>
  <w:num w:numId="20">
    <w:abstractNumId w:val="16"/>
  </w:num>
  <w:num w:numId="21">
    <w:abstractNumId w:val="1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211"/>
    <w:rsid w:val="00003571"/>
    <w:rsid w:val="000043B0"/>
    <w:rsid w:val="00004FFC"/>
    <w:rsid w:val="000068C3"/>
    <w:rsid w:val="00010007"/>
    <w:rsid w:val="00030F2F"/>
    <w:rsid w:val="00034C1F"/>
    <w:rsid w:val="0004714E"/>
    <w:rsid w:val="00051B1E"/>
    <w:rsid w:val="0005681B"/>
    <w:rsid w:val="000664C1"/>
    <w:rsid w:val="0007156A"/>
    <w:rsid w:val="00082FFF"/>
    <w:rsid w:val="00086A8F"/>
    <w:rsid w:val="00096318"/>
    <w:rsid w:val="000970C5"/>
    <w:rsid w:val="00097A27"/>
    <w:rsid w:val="000B2A3F"/>
    <w:rsid w:val="000B3B1A"/>
    <w:rsid w:val="000C2C7D"/>
    <w:rsid w:val="000C3AD5"/>
    <w:rsid w:val="000C6F55"/>
    <w:rsid w:val="000D1DB0"/>
    <w:rsid w:val="000D237F"/>
    <w:rsid w:val="000E065D"/>
    <w:rsid w:val="000E3C2B"/>
    <w:rsid w:val="000E6D0B"/>
    <w:rsid w:val="000F473A"/>
    <w:rsid w:val="000F5352"/>
    <w:rsid w:val="000F6766"/>
    <w:rsid w:val="000F69B9"/>
    <w:rsid w:val="00106699"/>
    <w:rsid w:val="001067DF"/>
    <w:rsid w:val="001073EF"/>
    <w:rsid w:val="00110C28"/>
    <w:rsid w:val="00111E67"/>
    <w:rsid w:val="00113757"/>
    <w:rsid w:val="00117664"/>
    <w:rsid w:val="00153467"/>
    <w:rsid w:val="00155F63"/>
    <w:rsid w:val="00160E49"/>
    <w:rsid w:val="00161D14"/>
    <w:rsid w:val="00165133"/>
    <w:rsid w:val="00166FEF"/>
    <w:rsid w:val="0017498E"/>
    <w:rsid w:val="001764E9"/>
    <w:rsid w:val="00181E94"/>
    <w:rsid w:val="001835DD"/>
    <w:rsid w:val="001853D5"/>
    <w:rsid w:val="00187BD8"/>
    <w:rsid w:val="001918B3"/>
    <w:rsid w:val="0019344E"/>
    <w:rsid w:val="0019365B"/>
    <w:rsid w:val="00196A5F"/>
    <w:rsid w:val="00197CC7"/>
    <w:rsid w:val="001A58D4"/>
    <w:rsid w:val="001B2640"/>
    <w:rsid w:val="001B6557"/>
    <w:rsid w:val="001C0240"/>
    <w:rsid w:val="001C58BD"/>
    <w:rsid w:val="001D5F4B"/>
    <w:rsid w:val="001D748D"/>
    <w:rsid w:val="001E478F"/>
    <w:rsid w:val="00205658"/>
    <w:rsid w:val="00222AA2"/>
    <w:rsid w:val="002351AE"/>
    <w:rsid w:val="0023693D"/>
    <w:rsid w:val="002531BE"/>
    <w:rsid w:val="00255FC8"/>
    <w:rsid w:val="002630C7"/>
    <w:rsid w:val="00283CF5"/>
    <w:rsid w:val="0029006F"/>
    <w:rsid w:val="00292511"/>
    <w:rsid w:val="00295776"/>
    <w:rsid w:val="002972FB"/>
    <w:rsid w:val="002A0931"/>
    <w:rsid w:val="002A55AB"/>
    <w:rsid w:val="002A6D2F"/>
    <w:rsid w:val="002B08ED"/>
    <w:rsid w:val="002C058E"/>
    <w:rsid w:val="002C1239"/>
    <w:rsid w:val="002C626B"/>
    <w:rsid w:val="002D34E8"/>
    <w:rsid w:val="002D5488"/>
    <w:rsid w:val="002D598A"/>
    <w:rsid w:val="002F226D"/>
    <w:rsid w:val="002F5F0E"/>
    <w:rsid w:val="00301E89"/>
    <w:rsid w:val="00303F0E"/>
    <w:rsid w:val="00305CD2"/>
    <w:rsid w:val="00307B15"/>
    <w:rsid w:val="003109F2"/>
    <w:rsid w:val="00312A3C"/>
    <w:rsid w:val="00313F1E"/>
    <w:rsid w:val="00321211"/>
    <w:rsid w:val="0032544C"/>
    <w:rsid w:val="003332DD"/>
    <w:rsid w:val="0034159E"/>
    <w:rsid w:val="00342170"/>
    <w:rsid w:val="003563C6"/>
    <w:rsid w:val="0036757C"/>
    <w:rsid w:val="00383D08"/>
    <w:rsid w:val="0039726B"/>
    <w:rsid w:val="003A6A68"/>
    <w:rsid w:val="003B14BE"/>
    <w:rsid w:val="003B3BAF"/>
    <w:rsid w:val="003C3DA6"/>
    <w:rsid w:val="003D7C72"/>
    <w:rsid w:val="003E7FD0"/>
    <w:rsid w:val="00403693"/>
    <w:rsid w:val="00411FB2"/>
    <w:rsid w:val="004145EB"/>
    <w:rsid w:val="004152BD"/>
    <w:rsid w:val="004255AC"/>
    <w:rsid w:val="00433649"/>
    <w:rsid w:val="00434A75"/>
    <w:rsid w:val="004433D9"/>
    <w:rsid w:val="00470648"/>
    <w:rsid w:val="00492C8B"/>
    <w:rsid w:val="004B0D0F"/>
    <w:rsid w:val="004B62E3"/>
    <w:rsid w:val="004D418F"/>
    <w:rsid w:val="004E2409"/>
    <w:rsid w:val="004E4CAA"/>
    <w:rsid w:val="004E68CB"/>
    <w:rsid w:val="0050358E"/>
    <w:rsid w:val="00510145"/>
    <w:rsid w:val="005225D1"/>
    <w:rsid w:val="005311B7"/>
    <w:rsid w:val="00533A69"/>
    <w:rsid w:val="00535E35"/>
    <w:rsid w:val="00536DD2"/>
    <w:rsid w:val="00547B65"/>
    <w:rsid w:val="005668C2"/>
    <w:rsid w:val="005749A0"/>
    <w:rsid w:val="00574DF3"/>
    <w:rsid w:val="005777CB"/>
    <w:rsid w:val="00587C85"/>
    <w:rsid w:val="005933C8"/>
    <w:rsid w:val="005A59B2"/>
    <w:rsid w:val="005A5D4C"/>
    <w:rsid w:val="005B6FAC"/>
    <w:rsid w:val="005C0AE8"/>
    <w:rsid w:val="005C0BEC"/>
    <w:rsid w:val="005C446F"/>
    <w:rsid w:val="005D063B"/>
    <w:rsid w:val="005D0D8E"/>
    <w:rsid w:val="005F4783"/>
    <w:rsid w:val="006055C5"/>
    <w:rsid w:val="0060580F"/>
    <w:rsid w:val="006132BB"/>
    <w:rsid w:val="00613FF9"/>
    <w:rsid w:val="0061608E"/>
    <w:rsid w:val="00623888"/>
    <w:rsid w:val="00625850"/>
    <w:rsid w:val="006477BC"/>
    <w:rsid w:val="00676C35"/>
    <w:rsid w:val="00690754"/>
    <w:rsid w:val="006A3433"/>
    <w:rsid w:val="006A51DA"/>
    <w:rsid w:val="006A680C"/>
    <w:rsid w:val="00700670"/>
    <w:rsid w:val="00700902"/>
    <w:rsid w:val="00704011"/>
    <w:rsid w:val="007103E1"/>
    <w:rsid w:val="00712FF1"/>
    <w:rsid w:val="00716E0C"/>
    <w:rsid w:val="007232C8"/>
    <w:rsid w:val="0072333E"/>
    <w:rsid w:val="00731AB5"/>
    <w:rsid w:val="007338F2"/>
    <w:rsid w:val="0076029C"/>
    <w:rsid w:val="00766538"/>
    <w:rsid w:val="00767BD0"/>
    <w:rsid w:val="007755CF"/>
    <w:rsid w:val="0077725A"/>
    <w:rsid w:val="007824EE"/>
    <w:rsid w:val="00787BD1"/>
    <w:rsid w:val="0079623F"/>
    <w:rsid w:val="007A4158"/>
    <w:rsid w:val="007A4F81"/>
    <w:rsid w:val="007C08C0"/>
    <w:rsid w:val="007D4CC4"/>
    <w:rsid w:val="007E1970"/>
    <w:rsid w:val="007F6352"/>
    <w:rsid w:val="007F7A37"/>
    <w:rsid w:val="00814E92"/>
    <w:rsid w:val="00816DE5"/>
    <w:rsid w:val="00832146"/>
    <w:rsid w:val="00832311"/>
    <w:rsid w:val="00841773"/>
    <w:rsid w:val="0084616B"/>
    <w:rsid w:val="00850781"/>
    <w:rsid w:val="008545C9"/>
    <w:rsid w:val="008714A9"/>
    <w:rsid w:val="00875613"/>
    <w:rsid w:val="008830BD"/>
    <w:rsid w:val="00883FDA"/>
    <w:rsid w:val="0088781C"/>
    <w:rsid w:val="00887C78"/>
    <w:rsid w:val="00897B2E"/>
    <w:rsid w:val="008A1B2B"/>
    <w:rsid w:val="008A3BEE"/>
    <w:rsid w:val="008D7863"/>
    <w:rsid w:val="008E3641"/>
    <w:rsid w:val="008F6701"/>
    <w:rsid w:val="008F71B5"/>
    <w:rsid w:val="0091237F"/>
    <w:rsid w:val="00930106"/>
    <w:rsid w:val="0095053E"/>
    <w:rsid w:val="0095073A"/>
    <w:rsid w:val="0097065B"/>
    <w:rsid w:val="0097141F"/>
    <w:rsid w:val="00976CE9"/>
    <w:rsid w:val="00983223"/>
    <w:rsid w:val="00983984"/>
    <w:rsid w:val="009877D3"/>
    <w:rsid w:val="00987904"/>
    <w:rsid w:val="009A2EEC"/>
    <w:rsid w:val="009A4644"/>
    <w:rsid w:val="009C0CCC"/>
    <w:rsid w:val="009C4E40"/>
    <w:rsid w:val="009C734A"/>
    <w:rsid w:val="009D498F"/>
    <w:rsid w:val="009E3E26"/>
    <w:rsid w:val="00A02555"/>
    <w:rsid w:val="00A2135D"/>
    <w:rsid w:val="00A276ED"/>
    <w:rsid w:val="00A40A50"/>
    <w:rsid w:val="00A443C9"/>
    <w:rsid w:val="00A45904"/>
    <w:rsid w:val="00A47AE7"/>
    <w:rsid w:val="00A54349"/>
    <w:rsid w:val="00A619AE"/>
    <w:rsid w:val="00A64775"/>
    <w:rsid w:val="00A6510D"/>
    <w:rsid w:val="00A72B79"/>
    <w:rsid w:val="00A7770A"/>
    <w:rsid w:val="00A81594"/>
    <w:rsid w:val="00A968AE"/>
    <w:rsid w:val="00AA4DAB"/>
    <w:rsid w:val="00AA5FD1"/>
    <w:rsid w:val="00AB1795"/>
    <w:rsid w:val="00AD190C"/>
    <w:rsid w:val="00AD592A"/>
    <w:rsid w:val="00AF2462"/>
    <w:rsid w:val="00B06E7E"/>
    <w:rsid w:val="00B204F1"/>
    <w:rsid w:val="00B23A63"/>
    <w:rsid w:val="00B30DBF"/>
    <w:rsid w:val="00B3423C"/>
    <w:rsid w:val="00B34BFF"/>
    <w:rsid w:val="00B36D39"/>
    <w:rsid w:val="00B40B22"/>
    <w:rsid w:val="00B44E54"/>
    <w:rsid w:val="00B67DA5"/>
    <w:rsid w:val="00B80577"/>
    <w:rsid w:val="00B80B47"/>
    <w:rsid w:val="00B82A9D"/>
    <w:rsid w:val="00BA41F7"/>
    <w:rsid w:val="00BA48E8"/>
    <w:rsid w:val="00BB1859"/>
    <w:rsid w:val="00BB243D"/>
    <w:rsid w:val="00BC4B10"/>
    <w:rsid w:val="00BC7BF8"/>
    <w:rsid w:val="00BD228D"/>
    <w:rsid w:val="00BD3474"/>
    <w:rsid w:val="00BD3C5A"/>
    <w:rsid w:val="00BD528F"/>
    <w:rsid w:val="00BE57DB"/>
    <w:rsid w:val="00BF54DA"/>
    <w:rsid w:val="00C06CF8"/>
    <w:rsid w:val="00C10F21"/>
    <w:rsid w:val="00C13E6D"/>
    <w:rsid w:val="00C148E9"/>
    <w:rsid w:val="00C17700"/>
    <w:rsid w:val="00C2166E"/>
    <w:rsid w:val="00C30CCC"/>
    <w:rsid w:val="00C350E8"/>
    <w:rsid w:val="00C424F7"/>
    <w:rsid w:val="00C540AB"/>
    <w:rsid w:val="00C57AF2"/>
    <w:rsid w:val="00C63F53"/>
    <w:rsid w:val="00C75777"/>
    <w:rsid w:val="00C77AF4"/>
    <w:rsid w:val="00C96445"/>
    <w:rsid w:val="00C97C81"/>
    <w:rsid w:val="00CA0ECC"/>
    <w:rsid w:val="00CA14B8"/>
    <w:rsid w:val="00CA2D03"/>
    <w:rsid w:val="00CA4274"/>
    <w:rsid w:val="00CB5E0A"/>
    <w:rsid w:val="00CC3A62"/>
    <w:rsid w:val="00CC7B82"/>
    <w:rsid w:val="00CD44AF"/>
    <w:rsid w:val="00CE4FC3"/>
    <w:rsid w:val="00CF5683"/>
    <w:rsid w:val="00CF6EFF"/>
    <w:rsid w:val="00D007EC"/>
    <w:rsid w:val="00D11781"/>
    <w:rsid w:val="00D17054"/>
    <w:rsid w:val="00D31DF2"/>
    <w:rsid w:val="00D374C3"/>
    <w:rsid w:val="00D407C0"/>
    <w:rsid w:val="00D41EAD"/>
    <w:rsid w:val="00D516FE"/>
    <w:rsid w:val="00D62FFA"/>
    <w:rsid w:val="00D63353"/>
    <w:rsid w:val="00D706FC"/>
    <w:rsid w:val="00D8777E"/>
    <w:rsid w:val="00D93326"/>
    <w:rsid w:val="00DA33D5"/>
    <w:rsid w:val="00DB1C6E"/>
    <w:rsid w:val="00DB5F26"/>
    <w:rsid w:val="00DF4BB4"/>
    <w:rsid w:val="00E03C28"/>
    <w:rsid w:val="00E05E3E"/>
    <w:rsid w:val="00E064FC"/>
    <w:rsid w:val="00E07AEF"/>
    <w:rsid w:val="00E24D97"/>
    <w:rsid w:val="00E2658A"/>
    <w:rsid w:val="00E31077"/>
    <w:rsid w:val="00E311DE"/>
    <w:rsid w:val="00E366CE"/>
    <w:rsid w:val="00E5660B"/>
    <w:rsid w:val="00E621AD"/>
    <w:rsid w:val="00E63DC6"/>
    <w:rsid w:val="00E6712A"/>
    <w:rsid w:val="00E71E04"/>
    <w:rsid w:val="00E732D1"/>
    <w:rsid w:val="00E75405"/>
    <w:rsid w:val="00E778D1"/>
    <w:rsid w:val="00E80B9D"/>
    <w:rsid w:val="00E951FA"/>
    <w:rsid w:val="00EA171B"/>
    <w:rsid w:val="00EA41FD"/>
    <w:rsid w:val="00EA4A8C"/>
    <w:rsid w:val="00EA4B73"/>
    <w:rsid w:val="00EA6201"/>
    <w:rsid w:val="00EC00C5"/>
    <w:rsid w:val="00EC5469"/>
    <w:rsid w:val="00ED427A"/>
    <w:rsid w:val="00EE364D"/>
    <w:rsid w:val="00EF38BA"/>
    <w:rsid w:val="00EF456F"/>
    <w:rsid w:val="00EF4FC6"/>
    <w:rsid w:val="00F13BBE"/>
    <w:rsid w:val="00F14EC7"/>
    <w:rsid w:val="00F15998"/>
    <w:rsid w:val="00F2022F"/>
    <w:rsid w:val="00F2675E"/>
    <w:rsid w:val="00F31285"/>
    <w:rsid w:val="00F3405F"/>
    <w:rsid w:val="00F36CB2"/>
    <w:rsid w:val="00F46556"/>
    <w:rsid w:val="00F665A2"/>
    <w:rsid w:val="00F763DD"/>
    <w:rsid w:val="00F82EA4"/>
    <w:rsid w:val="00F85358"/>
    <w:rsid w:val="00F870A3"/>
    <w:rsid w:val="00F93449"/>
    <w:rsid w:val="00F973D0"/>
    <w:rsid w:val="00FA1CC3"/>
    <w:rsid w:val="00FA2FAE"/>
    <w:rsid w:val="00FA3249"/>
    <w:rsid w:val="00FB70C2"/>
    <w:rsid w:val="00FC1296"/>
    <w:rsid w:val="00FD147C"/>
    <w:rsid w:val="00FE105A"/>
    <w:rsid w:val="00FE76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9D39B54D-70FB-4D45-8D1A-9FACB80FE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D08"/>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9C0CCC"/>
    <w:pPr>
      <w:keepNext/>
      <w:spacing w:before="240" w:after="60"/>
      <w:outlineLvl w:val="0"/>
    </w:pPr>
    <w:rPr>
      <w:rFonts w:ascii="Arial" w:hAnsi="Arial" w:cs="Arial"/>
      <w:b/>
      <w:bCs/>
      <w:kern w:val="32"/>
      <w:sz w:val="32"/>
      <w:szCs w:val="32"/>
      <w:lang w:val="en-GB" w:eastAsia="en-US"/>
    </w:rPr>
  </w:style>
  <w:style w:type="paragraph" w:styleId="Heading2">
    <w:name w:val="heading 2"/>
    <w:basedOn w:val="Normal"/>
    <w:next w:val="Normal"/>
    <w:link w:val="Heading2Char"/>
    <w:uiPriority w:val="9"/>
    <w:unhideWhenUsed/>
    <w:qFormat/>
    <w:rsid w:val="00383D0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963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autoRedefine/>
    <w:uiPriority w:val="9"/>
    <w:qFormat/>
    <w:rsid w:val="00E80B9D"/>
    <w:pPr>
      <w:keepNext/>
      <w:keepLines/>
      <w:widowControl w:val="0"/>
      <w:numPr>
        <w:ilvl w:val="3"/>
        <w:numId w:val="14"/>
      </w:numPr>
      <w:tabs>
        <w:tab w:val="left" w:pos="1134"/>
      </w:tabs>
      <w:jc w:val="both"/>
      <w:outlineLvl w:val="3"/>
    </w:pPr>
    <w:rPr>
      <w:bCs/>
      <w:iCs/>
      <w:lang w:eastAsia="en-US"/>
    </w:rPr>
  </w:style>
  <w:style w:type="paragraph" w:styleId="Heading6">
    <w:name w:val="heading 6"/>
    <w:basedOn w:val="Normal"/>
    <w:next w:val="Normal"/>
    <w:link w:val="Heading6Char"/>
    <w:qFormat/>
    <w:rsid w:val="004152BD"/>
    <w:pPr>
      <w:keepNext/>
      <w:shd w:val="clear" w:color="auto" w:fill="FFFFFF"/>
      <w:tabs>
        <w:tab w:val="left" w:pos="8201"/>
      </w:tabs>
      <w:jc w:val="center"/>
      <w:outlineLvl w:val="5"/>
    </w:pPr>
    <w:rPr>
      <w:b/>
      <w:bCs/>
      <w:color w:val="000000"/>
      <w:sz w:val="36"/>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21211"/>
    <w:pPr>
      <w:spacing w:after="120"/>
    </w:pPr>
    <w:rPr>
      <w:lang w:val="en-GB" w:eastAsia="en-US"/>
    </w:rPr>
  </w:style>
  <w:style w:type="character" w:customStyle="1" w:styleId="BodyTextChar">
    <w:name w:val="Body Text Char"/>
    <w:basedOn w:val="DefaultParagraphFont"/>
    <w:link w:val="BodyText"/>
    <w:rsid w:val="00321211"/>
    <w:rPr>
      <w:rFonts w:ascii="Times New Roman" w:eastAsia="Times New Roman" w:hAnsi="Times New Roman" w:cs="Times New Roman"/>
      <w:sz w:val="24"/>
      <w:szCs w:val="24"/>
      <w:lang w:val="en-GB"/>
    </w:rPr>
  </w:style>
  <w:style w:type="table" w:styleId="TableGrid">
    <w:name w:val="Table Grid"/>
    <w:basedOn w:val="TableNormal"/>
    <w:uiPriority w:val="59"/>
    <w:rsid w:val="00321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96A5F"/>
    <w:rPr>
      <w:color w:val="0000FF" w:themeColor="hyperlink"/>
      <w:u w:val="single"/>
    </w:rPr>
  </w:style>
  <w:style w:type="paragraph" w:styleId="Header">
    <w:name w:val="header"/>
    <w:basedOn w:val="Normal"/>
    <w:link w:val="HeaderChar"/>
    <w:uiPriority w:val="99"/>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E364D"/>
  </w:style>
  <w:style w:type="paragraph" w:styleId="Footer">
    <w:name w:val="footer"/>
    <w:basedOn w:val="Normal"/>
    <w:link w:val="FooterChar"/>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EE364D"/>
  </w:style>
  <w:style w:type="paragraph" w:customStyle="1" w:styleId="Default">
    <w:name w:val="Default"/>
    <w:rsid w:val="00B06E7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04FFC"/>
    <w:rPr>
      <w:i/>
      <w:iCs/>
    </w:rPr>
  </w:style>
  <w:style w:type="character" w:customStyle="1" w:styleId="Heading6Char">
    <w:name w:val="Heading 6 Char"/>
    <w:basedOn w:val="DefaultParagraphFont"/>
    <w:link w:val="Heading6"/>
    <w:rsid w:val="004152BD"/>
    <w:rPr>
      <w:rFonts w:ascii="Times New Roman" w:eastAsia="Times New Roman" w:hAnsi="Times New Roman" w:cs="Times New Roman"/>
      <w:b/>
      <w:bCs/>
      <w:color w:val="000000"/>
      <w:sz w:val="36"/>
      <w:shd w:val="clear" w:color="auto" w:fill="FFFFFF"/>
    </w:rPr>
  </w:style>
  <w:style w:type="paragraph" w:customStyle="1" w:styleId="CharCharChar1CharCharCharRakstzRakstz">
    <w:name w:val="Char Char Char1 Char Char Char Rakstz. Rakstz."/>
    <w:basedOn w:val="Normal"/>
    <w:rsid w:val="004152BD"/>
    <w:pPr>
      <w:spacing w:before="120" w:after="160" w:line="240" w:lineRule="exact"/>
      <w:ind w:firstLine="720"/>
      <w:jc w:val="both"/>
    </w:pPr>
    <w:rPr>
      <w:rFonts w:ascii="Verdana" w:hAnsi="Verdana"/>
      <w:sz w:val="20"/>
      <w:szCs w:val="20"/>
      <w:lang w:val="en-US"/>
    </w:rPr>
  </w:style>
  <w:style w:type="paragraph" w:styleId="BalloonText">
    <w:name w:val="Balloon Text"/>
    <w:basedOn w:val="Normal"/>
    <w:link w:val="BalloonTextChar"/>
    <w:uiPriority w:val="99"/>
    <w:semiHidden/>
    <w:unhideWhenUsed/>
    <w:rsid w:val="004152BD"/>
    <w:rPr>
      <w:rFonts w:ascii="Tahoma" w:hAnsi="Tahoma" w:cs="Tahoma"/>
      <w:sz w:val="16"/>
      <w:szCs w:val="16"/>
    </w:rPr>
  </w:style>
  <w:style w:type="character" w:customStyle="1" w:styleId="BalloonTextChar">
    <w:name w:val="Balloon Text Char"/>
    <w:basedOn w:val="DefaultParagraphFont"/>
    <w:link w:val="BalloonText"/>
    <w:uiPriority w:val="99"/>
    <w:semiHidden/>
    <w:rsid w:val="004152BD"/>
    <w:rPr>
      <w:rFonts w:ascii="Tahoma" w:hAnsi="Tahoma" w:cs="Tahoma"/>
      <w:sz w:val="16"/>
      <w:szCs w:val="16"/>
    </w:rPr>
  </w:style>
  <w:style w:type="character" w:customStyle="1" w:styleId="Heading2Char">
    <w:name w:val="Heading 2 Char"/>
    <w:basedOn w:val="DefaultParagraphFont"/>
    <w:link w:val="Heading2"/>
    <w:uiPriority w:val="9"/>
    <w:rsid w:val="00383D08"/>
    <w:rPr>
      <w:rFonts w:ascii="Cambria" w:eastAsia="Times New Roman" w:hAnsi="Cambria" w:cs="Times New Roman"/>
      <w:b/>
      <w:bCs/>
      <w:i/>
      <w:iCs/>
      <w:sz w:val="28"/>
      <w:szCs w:val="28"/>
      <w:lang w:eastAsia="lv-LV"/>
    </w:rPr>
  </w:style>
  <w:style w:type="character" w:customStyle="1" w:styleId="iubsearch-publicdate">
    <w:name w:val="iubsearch-publicdate"/>
    <w:basedOn w:val="DefaultParagraphFont"/>
    <w:rsid w:val="00383D08"/>
  </w:style>
  <w:style w:type="paragraph" w:styleId="ListParagraph">
    <w:name w:val="List Paragraph"/>
    <w:basedOn w:val="Normal"/>
    <w:link w:val="ListParagraphChar"/>
    <w:uiPriority w:val="34"/>
    <w:qFormat/>
    <w:rsid w:val="00383D08"/>
    <w:pPr>
      <w:ind w:left="720"/>
    </w:pPr>
    <w:rPr>
      <w:sz w:val="20"/>
      <w:szCs w:val="20"/>
      <w:lang w:eastAsia="en-US"/>
    </w:rPr>
  </w:style>
  <w:style w:type="character" w:customStyle="1" w:styleId="ListParagraphChar">
    <w:name w:val="List Paragraph Char"/>
    <w:link w:val="ListParagraph"/>
    <w:uiPriority w:val="99"/>
    <w:rsid w:val="00383D08"/>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096318"/>
    <w:rPr>
      <w:rFonts w:asciiTheme="majorHAnsi" w:eastAsiaTheme="majorEastAsia" w:hAnsiTheme="majorHAnsi" w:cstheme="majorBidi"/>
      <w:b/>
      <w:bCs/>
      <w:color w:val="4F81BD" w:themeColor="accent1"/>
      <w:sz w:val="24"/>
      <w:szCs w:val="24"/>
      <w:lang w:eastAsia="lv-LV"/>
    </w:rPr>
  </w:style>
  <w:style w:type="character" w:customStyle="1" w:styleId="tabulia1Char">
    <w:name w:val="tabuliņa 1 Char"/>
    <w:link w:val="tabulia1"/>
    <w:rsid w:val="00166FEF"/>
    <w:rPr>
      <w:rFonts w:ascii="Times New Roman" w:eastAsia="Times New Roman" w:hAnsi="Times New Roman"/>
      <w:sz w:val="24"/>
      <w:szCs w:val="24"/>
    </w:rPr>
  </w:style>
  <w:style w:type="paragraph" w:customStyle="1" w:styleId="tabulia1">
    <w:name w:val="tabuliņa 1"/>
    <w:basedOn w:val="Normal"/>
    <w:link w:val="tabulia1Char"/>
    <w:qFormat/>
    <w:rsid w:val="00166FEF"/>
    <w:pPr>
      <w:numPr>
        <w:ilvl w:val="2"/>
        <w:numId w:val="6"/>
      </w:numPr>
      <w:jc w:val="both"/>
    </w:pPr>
    <w:rPr>
      <w:rFonts w:cstheme="minorBidi"/>
      <w:lang w:eastAsia="en-US"/>
    </w:rPr>
  </w:style>
  <w:style w:type="paragraph" w:customStyle="1" w:styleId="tabulia2">
    <w:name w:val="tabuliņa 2"/>
    <w:basedOn w:val="tabulia1"/>
    <w:qFormat/>
    <w:rsid w:val="00166FEF"/>
    <w:pPr>
      <w:numPr>
        <w:ilvl w:val="3"/>
      </w:numPr>
      <w:tabs>
        <w:tab w:val="num" w:pos="360"/>
      </w:tabs>
      <w:ind w:left="863" w:hanging="863"/>
    </w:pPr>
  </w:style>
  <w:style w:type="paragraph" w:customStyle="1" w:styleId="Paragrfs">
    <w:name w:val="Paragrāfs"/>
    <w:basedOn w:val="Normal"/>
    <w:next w:val="Normal"/>
    <w:rsid w:val="008F71B5"/>
    <w:pPr>
      <w:tabs>
        <w:tab w:val="num" w:pos="851"/>
      </w:tabs>
      <w:ind w:left="851" w:hanging="851"/>
      <w:jc w:val="both"/>
    </w:pPr>
    <w:rPr>
      <w:rFonts w:ascii="Arial" w:hAnsi="Arial"/>
      <w:sz w:val="20"/>
    </w:rPr>
  </w:style>
  <w:style w:type="paragraph" w:styleId="NoSpacing">
    <w:name w:val="No Spacing"/>
    <w:link w:val="NoSpacingChar"/>
    <w:uiPriority w:val="1"/>
    <w:qFormat/>
    <w:rsid w:val="005D0D8E"/>
    <w:pPr>
      <w:spacing w:after="0" w:line="240" w:lineRule="auto"/>
    </w:pPr>
    <w:rPr>
      <w:rFonts w:ascii="Calibri" w:eastAsia="Times New Roman" w:hAnsi="Calibri" w:cs="Times New Roman"/>
      <w:lang w:eastAsia="lv-LV"/>
    </w:rPr>
  </w:style>
  <w:style w:type="character" w:customStyle="1" w:styleId="NoSpacingChar">
    <w:name w:val="No Spacing Char"/>
    <w:link w:val="NoSpacing"/>
    <w:uiPriority w:val="1"/>
    <w:rsid w:val="005D0D8E"/>
    <w:rPr>
      <w:rFonts w:ascii="Calibri" w:eastAsia="Times New Roman" w:hAnsi="Calibri" w:cs="Times New Roman"/>
      <w:lang w:eastAsia="lv-LV"/>
    </w:rPr>
  </w:style>
  <w:style w:type="character" w:customStyle="1" w:styleId="Heading4Char">
    <w:name w:val="Heading 4 Char"/>
    <w:basedOn w:val="DefaultParagraphFont"/>
    <w:link w:val="Heading4"/>
    <w:uiPriority w:val="9"/>
    <w:rsid w:val="00E80B9D"/>
    <w:rPr>
      <w:rFonts w:ascii="Times New Roman" w:eastAsia="Times New Roman" w:hAnsi="Times New Roman" w:cs="Times New Roman"/>
      <w:bCs/>
      <w:iCs/>
      <w:sz w:val="24"/>
      <w:szCs w:val="24"/>
    </w:rPr>
  </w:style>
  <w:style w:type="paragraph" w:customStyle="1" w:styleId="CharCharChar1CharCharCharRakstzRakstz0">
    <w:name w:val="Char Char Char1 Char Char Char Rakstz. Rakstz."/>
    <w:basedOn w:val="Normal"/>
    <w:rsid w:val="001A58D4"/>
    <w:pPr>
      <w:spacing w:before="120" w:after="160" w:line="240" w:lineRule="exact"/>
      <w:ind w:firstLine="720"/>
      <w:jc w:val="both"/>
    </w:pPr>
    <w:rPr>
      <w:rFonts w:ascii="Verdana" w:hAnsi="Verdana"/>
      <w:sz w:val="20"/>
      <w:szCs w:val="20"/>
      <w:lang w:val="en-US" w:eastAsia="en-US"/>
    </w:rPr>
  </w:style>
  <w:style w:type="paragraph" w:customStyle="1" w:styleId="ListParagraph1">
    <w:name w:val="List Paragraph1"/>
    <w:basedOn w:val="Normal"/>
    <w:uiPriority w:val="99"/>
    <w:qFormat/>
    <w:rsid w:val="00255FC8"/>
    <w:pPr>
      <w:ind w:left="720"/>
      <w:contextualSpacing/>
    </w:pPr>
    <w:rPr>
      <w:lang w:val="x-none" w:eastAsia="x-none"/>
    </w:rPr>
  </w:style>
  <w:style w:type="paragraph" w:customStyle="1" w:styleId="Numeracija">
    <w:name w:val="Numeracija"/>
    <w:basedOn w:val="Normal"/>
    <w:rsid w:val="00E24D97"/>
    <w:pPr>
      <w:numPr>
        <w:numId w:val="16"/>
      </w:numPr>
      <w:jc w:val="both"/>
    </w:pPr>
    <w:rPr>
      <w:sz w:val="26"/>
      <w:lang w:val="en-US" w:eastAsia="en-US"/>
    </w:rPr>
  </w:style>
  <w:style w:type="character" w:customStyle="1" w:styleId="Heading1Char">
    <w:name w:val="Heading 1 Char"/>
    <w:basedOn w:val="DefaultParagraphFont"/>
    <w:link w:val="Heading1"/>
    <w:rsid w:val="009C0CCC"/>
    <w:rPr>
      <w:rFonts w:ascii="Arial" w:eastAsia="Times New Roman" w:hAnsi="Arial" w:cs="Arial"/>
      <w:b/>
      <w:bCs/>
      <w:kern w:val="32"/>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678199">
      <w:bodyDiv w:val="1"/>
      <w:marLeft w:val="0"/>
      <w:marRight w:val="0"/>
      <w:marTop w:val="0"/>
      <w:marBottom w:val="0"/>
      <w:divBdr>
        <w:top w:val="none" w:sz="0" w:space="0" w:color="auto"/>
        <w:left w:val="none" w:sz="0" w:space="0" w:color="auto"/>
        <w:bottom w:val="none" w:sz="0" w:space="0" w:color="auto"/>
        <w:right w:val="none" w:sz="0" w:space="0" w:color="auto"/>
      </w:divBdr>
    </w:div>
    <w:div w:id="1506632496">
      <w:bodyDiv w:val="1"/>
      <w:marLeft w:val="0"/>
      <w:marRight w:val="0"/>
      <w:marTop w:val="0"/>
      <w:marBottom w:val="0"/>
      <w:divBdr>
        <w:top w:val="none" w:sz="0" w:space="0" w:color="auto"/>
        <w:left w:val="none" w:sz="0" w:space="0" w:color="auto"/>
        <w:bottom w:val="none" w:sz="0" w:space="0" w:color="auto"/>
        <w:right w:val="none" w:sz="0" w:space="0" w:color="auto"/>
      </w:divBdr>
    </w:div>
    <w:div w:id="1561210147">
      <w:bodyDiv w:val="1"/>
      <w:marLeft w:val="0"/>
      <w:marRight w:val="0"/>
      <w:marTop w:val="0"/>
      <w:marBottom w:val="0"/>
      <w:divBdr>
        <w:top w:val="none" w:sz="0" w:space="0" w:color="auto"/>
        <w:left w:val="none" w:sz="0" w:space="0" w:color="auto"/>
        <w:bottom w:val="none" w:sz="0" w:space="0" w:color="auto"/>
        <w:right w:val="none" w:sz="0" w:space="0" w:color="auto"/>
      </w:divBdr>
    </w:div>
    <w:div w:id="1872765772">
      <w:bodyDiv w:val="1"/>
      <w:marLeft w:val="0"/>
      <w:marRight w:val="0"/>
      <w:marTop w:val="0"/>
      <w:marBottom w:val="0"/>
      <w:divBdr>
        <w:top w:val="none" w:sz="0" w:space="0" w:color="auto"/>
        <w:left w:val="none" w:sz="0" w:space="0" w:color="auto"/>
        <w:bottom w:val="none" w:sz="0" w:space="0" w:color="auto"/>
        <w:right w:val="none" w:sz="0" w:space="0" w:color="auto"/>
      </w:divBdr>
    </w:div>
    <w:div w:id="1911647771">
      <w:bodyDiv w:val="1"/>
      <w:marLeft w:val="0"/>
      <w:marRight w:val="0"/>
      <w:marTop w:val="0"/>
      <w:marBottom w:val="0"/>
      <w:divBdr>
        <w:top w:val="none" w:sz="0" w:space="0" w:color="auto"/>
        <w:left w:val="none" w:sz="0" w:space="0" w:color="auto"/>
        <w:bottom w:val="none" w:sz="0" w:space="0" w:color="auto"/>
        <w:right w:val="none" w:sz="0" w:space="0" w:color="auto"/>
      </w:divBdr>
    </w:div>
    <w:div w:id="195883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saulkrast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ulkrasti.lv" TargetMode="External"/><Relationship Id="rId5" Type="http://schemas.openxmlformats.org/officeDocument/2006/relationships/webSettings" Target="webSettings.xml"/><Relationship Id="rId10" Type="http://schemas.openxmlformats.org/officeDocument/2006/relationships/hyperlink" Target="http://www.iub.gov.lv" TargetMode="External"/><Relationship Id="rId4" Type="http://schemas.openxmlformats.org/officeDocument/2006/relationships/settings" Target="settings.xml"/><Relationship Id="rId9" Type="http://schemas.openxmlformats.org/officeDocument/2006/relationships/hyperlink" Target="mailto:dome@saulkrast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32BAF-53A4-4C55-B95B-8F97DDA02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1</Pages>
  <Words>3526</Words>
  <Characters>2010</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Rubene</dc:creator>
  <cp:lastModifiedBy>Dana</cp:lastModifiedBy>
  <cp:revision>69</cp:revision>
  <cp:lastPrinted>2018-12-19T09:42:00Z</cp:lastPrinted>
  <dcterms:created xsi:type="dcterms:W3CDTF">2015-06-10T13:00:00Z</dcterms:created>
  <dcterms:modified xsi:type="dcterms:W3CDTF">2018-12-19T09:52:00Z</dcterms:modified>
</cp:coreProperties>
</file>