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EE9AC" w14:textId="3D1D696B" w:rsidR="00073463" w:rsidRDefault="00671F97" w:rsidP="00AB6667">
      <w:pPr>
        <w:rPr>
          <w:noProof/>
          <w:lang w:val="lv-LV"/>
        </w:rPr>
      </w:pPr>
      <w:r w:rsidRPr="006C3A76">
        <w:rPr>
          <w:lang w:val="lv-LV"/>
        </w:rPr>
        <w:t xml:space="preserve">                                  </w:t>
      </w:r>
    </w:p>
    <w:p w14:paraId="72C3E7FF" w14:textId="77777777" w:rsidR="005D051B" w:rsidRPr="0062383F" w:rsidRDefault="005D051B" w:rsidP="005D051B">
      <w:pPr>
        <w:keepNext/>
        <w:shd w:val="clear" w:color="auto" w:fill="FFFFFF"/>
        <w:tabs>
          <w:tab w:val="left" w:pos="8201"/>
        </w:tabs>
        <w:jc w:val="center"/>
        <w:outlineLvl w:val="5"/>
        <w:rPr>
          <w:b/>
          <w:bCs/>
          <w:color w:val="000000"/>
          <w:sz w:val="36"/>
        </w:rPr>
      </w:pPr>
      <w:r w:rsidRPr="0062383F">
        <w:rPr>
          <w:b/>
          <w:noProof/>
          <w:color w:val="000000"/>
          <w:sz w:val="36"/>
          <w:lang w:eastAsia="lv-LV"/>
        </w:rPr>
        <w:drawing>
          <wp:inline distT="0" distB="0" distL="0" distR="0" wp14:anchorId="2C4F707A" wp14:editId="7E9AD3E1">
            <wp:extent cx="6572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l="14156" t="14905" r="13249" b="24226"/>
                    <a:stretch>
                      <a:fillRect/>
                    </a:stretch>
                  </pic:blipFill>
                  <pic:spPr bwMode="auto">
                    <a:xfrm>
                      <a:off x="0" y="0"/>
                      <a:ext cx="657225" cy="828675"/>
                    </a:xfrm>
                    <a:prstGeom prst="rect">
                      <a:avLst/>
                    </a:prstGeom>
                    <a:noFill/>
                    <a:ln>
                      <a:noFill/>
                    </a:ln>
                  </pic:spPr>
                </pic:pic>
              </a:graphicData>
            </a:graphic>
          </wp:inline>
        </w:drawing>
      </w:r>
    </w:p>
    <w:p w14:paraId="508D3E29" w14:textId="14E4B48A" w:rsidR="005D051B" w:rsidRPr="005D051B" w:rsidRDefault="005D051B" w:rsidP="005D051B">
      <w:pPr>
        <w:keepNext/>
        <w:shd w:val="clear" w:color="auto" w:fill="FFFFFF"/>
        <w:tabs>
          <w:tab w:val="left" w:pos="8201"/>
        </w:tabs>
        <w:jc w:val="center"/>
        <w:outlineLvl w:val="5"/>
        <w:rPr>
          <w:b/>
          <w:bCs/>
          <w:color w:val="000000"/>
          <w:sz w:val="36"/>
        </w:rPr>
      </w:pPr>
      <w:r w:rsidRPr="0062383F">
        <w:rPr>
          <w:b/>
          <w:bCs/>
          <w:color w:val="000000"/>
          <w:sz w:val="36"/>
        </w:rPr>
        <w:t>Saulkrastu novada pašvaldīb</w:t>
      </w:r>
      <w:r>
        <w:rPr>
          <w:b/>
          <w:bCs/>
          <w:color w:val="000000"/>
          <w:sz w:val="36"/>
        </w:rPr>
        <w:t>a</w:t>
      </w:r>
    </w:p>
    <w:p w14:paraId="38F264BB" w14:textId="77777777" w:rsidR="001969E5" w:rsidRDefault="001969E5" w:rsidP="001969E5">
      <w:pPr>
        <w:jc w:val="center"/>
        <w:rPr>
          <w:rFonts w:eastAsia="Calibri"/>
          <w:color w:val="000000"/>
          <w:spacing w:val="-2"/>
          <w:sz w:val="16"/>
        </w:rPr>
      </w:pPr>
      <w:r>
        <w:rPr>
          <w:rFonts w:eastAsia="Calibri"/>
          <w:color w:val="000000"/>
          <w:spacing w:val="-2"/>
          <w:sz w:val="16"/>
        </w:rPr>
        <w:t>______________________________________________________________________________________________</w:t>
      </w:r>
    </w:p>
    <w:p w14:paraId="460F3F03" w14:textId="77777777" w:rsidR="001969E5" w:rsidRDefault="001969E5" w:rsidP="001969E5">
      <w:pPr>
        <w:jc w:val="center"/>
        <w:rPr>
          <w:rFonts w:eastAsia="Calibri"/>
          <w:sz w:val="20"/>
          <w:szCs w:val="20"/>
        </w:rPr>
      </w:pPr>
      <w:r>
        <w:rPr>
          <w:rFonts w:eastAsia="Calibri"/>
          <w:sz w:val="20"/>
          <w:szCs w:val="20"/>
        </w:rPr>
        <w:t>Reģ. Nr. 90000068680, Raiņa ielā 8, Saulkrastos, Saulkrastu novadā, LV-2160</w:t>
      </w:r>
    </w:p>
    <w:p w14:paraId="51F13134" w14:textId="77777777" w:rsidR="001969E5" w:rsidRDefault="001969E5" w:rsidP="001969E5">
      <w:pPr>
        <w:jc w:val="center"/>
        <w:rPr>
          <w:rFonts w:eastAsia="Calibri"/>
          <w:sz w:val="20"/>
          <w:szCs w:val="20"/>
        </w:rPr>
      </w:pPr>
      <w:r>
        <w:rPr>
          <w:rFonts w:eastAsia="Calibri"/>
          <w:sz w:val="20"/>
          <w:szCs w:val="20"/>
        </w:rPr>
        <w:t xml:space="preserve">tālrunis 67951250, fakss 67951150,e-pasts: </w:t>
      </w:r>
      <w:hyperlink r:id="rId9" w:history="1">
        <w:r>
          <w:rPr>
            <w:rStyle w:val="Hyperlink"/>
            <w:rFonts w:eastAsia="Calibri"/>
            <w:sz w:val="20"/>
            <w:szCs w:val="20"/>
          </w:rPr>
          <w:t>pasts@saulkrasti.lv</w:t>
        </w:r>
      </w:hyperlink>
    </w:p>
    <w:p w14:paraId="2CF96CF0" w14:textId="77777777" w:rsidR="001969E5" w:rsidRDefault="001969E5" w:rsidP="001969E5">
      <w:pPr>
        <w:jc w:val="right"/>
        <w:rPr>
          <w:rFonts w:eastAsia="Calibri"/>
          <w:b/>
          <w:color w:val="FF0000"/>
          <w:lang w:eastAsia="ru-RU"/>
        </w:rPr>
      </w:pPr>
    </w:p>
    <w:p w14:paraId="79539995" w14:textId="77777777" w:rsidR="008748B7" w:rsidRPr="006C3A76" w:rsidRDefault="008748B7" w:rsidP="008748B7">
      <w:pPr>
        <w:tabs>
          <w:tab w:val="left" w:pos="3120"/>
        </w:tabs>
        <w:jc w:val="center"/>
        <w:rPr>
          <w:color w:val="000000"/>
          <w:spacing w:val="-2"/>
          <w:sz w:val="20"/>
          <w:szCs w:val="22"/>
          <w:lang w:val="lv-LV"/>
        </w:rPr>
      </w:pPr>
    </w:p>
    <w:p w14:paraId="1737EC08" w14:textId="77777777" w:rsidR="00073463" w:rsidRPr="006C3A76" w:rsidRDefault="00671F97" w:rsidP="00127A47">
      <w:pPr>
        <w:jc w:val="center"/>
        <w:rPr>
          <w:b/>
          <w:lang w:val="lv-LV"/>
        </w:rPr>
      </w:pPr>
      <w:r w:rsidRPr="006C3A76">
        <w:rPr>
          <w:b/>
          <w:lang w:val="lv-LV"/>
        </w:rPr>
        <w:t>Saulkrastos</w:t>
      </w:r>
    </w:p>
    <w:p w14:paraId="5766AEF8" w14:textId="598F54A4" w:rsidR="00105D44" w:rsidRPr="006C3A76" w:rsidRDefault="00335A30" w:rsidP="00DB44EA">
      <w:pPr>
        <w:jc w:val="both"/>
        <w:rPr>
          <w:lang w:val="lv-LV"/>
        </w:rPr>
      </w:pPr>
      <w:r>
        <w:rPr>
          <w:lang w:val="lv-LV"/>
        </w:rPr>
        <w:t>09</w:t>
      </w:r>
      <w:r w:rsidR="00D97643">
        <w:rPr>
          <w:lang w:val="lv-LV"/>
        </w:rPr>
        <w:t>.</w:t>
      </w:r>
      <w:r>
        <w:rPr>
          <w:lang w:val="lv-LV"/>
        </w:rPr>
        <w:t>11</w:t>
      </w:r>
      <w:r w:rsidR="000C6D32" w:rsidRPr="006C3A76">
        <w:rPr>
          <w:lang w:val="lv-LV"/>
        </w:rPr>
        <w:t>.2021</w:t>
      </w:r>
    </w:p>
    <w:p w14:paraId="1953458D" w14:textId="77777777" w:rsidR="00F53C76" w:rsidRPr="006C3A76" w:rsidRDefault="00124E1F" w:rsidP="00C83681">
      <w:pPr>
        <w:autoSpaceDE w:val="0"/>
        <w:autoSpaceDN w:val="0"/>
        <w:adjustRightInd w:val="0"/>
        <w:jc w:val="center"/>
        <w:rPr>
          <w:b/>
          <w:lang w:val="lv-LV"/>
        </w:rPr>
      </w:pPr>
      <w:bookmarkStart w:id="0" w:name="_Hlk69216475"/>
      <w:r w:rsidRPr="006C3A76">
        <w:rPr>
          <w:b/>
          <w:lang w:val="lv-LV"/>
        </w:rPr>
        <w:t>TIRGUS IZPĒTE</w:t>
      </w:r>
      <w:r w:rsidR="00740DA8" w:rsidRPr="006C3A76">
        <w:rPr>
          <w:b/>
          <w:lang w:val="lv-LV"/>
        </w:rPr>
        <w:t>*</w:t>
      </w:r>
    </w:p>
    <w:p w14:paraId="2A9FE374" w14:textId="42810696" w:rsidR="00F53C76" w:rsidRPr="006C3A76" w:rsidRDefault="000B4117" w:rsidP="00F53C76">
      <w:pPr>
        <w:tabs>
          <w:tab w:val="left" w:pos="6090"/>
        </w:tabs>
        <w:jc w:val="center"/>
        <w:rPr>
          <w:b/>
          <w:lang w:val="lv-LV"/>
        </w:rPr>
      </w:pPr>
      <w:bookmarkStart w:id="1" w:name="_Hlk81490345"/>
      <w:r w:rsidRPr="006C3A76">
        <w:rPr>
          <w:b/>
          <w:lang w:val="lv-LV"/>
        </w:rPr>
        <w:t>„</w:t>
      </w:r>
      <w:r w:rsidR="00335A30">
        <w:rPr>
          <w:b/>
          <w:lang w:val="lv-LV"/>
        </w:rPr>
        <w:t>Digitālās klavieres</w:t>
      </w:r>
      <w:r w:rsidR="00901E60" w:rsidRPr="006C3A76">
        <w:rPr>
          <w:b/>
          <w:lang w:val="lv-LV"/>
        </w:rPr>
        <w:t>”</w:t>
      </w:r>
      <w:bookmarkStart w:id="2" w:name="_GoBack"/>
      <w:bookmarkEnd w:id="1"/>
      <w:bookmarkEnd w:id="2"/>
    </w:p>
    <w:bookmarkEnd w:id="0"/>
    <w:p w14:paraId="52E59994" w14:textId="77777777" w:rsidR="00105D44" w:rsidRPr="006C3A76" w:rsidRDefault="00105D44" w:rsidP="001D2919">
      <w:pPr>
        <w:jc w:val="center"/>
        <w:rPr>
          <w:b/>
          <w:lang w:val="lv-LV"/>
        </w:rPr>
      </w:pPr>
    </w:p>
    <w:p w14:paraId="4D41A4B2" w14:textId="73E0A82C" w:rsidR="00EA67EE" w:rsidRPr="006C3A76" w:rsidRDefault="00105D44" w:rsidP="004A670D">
      <w:pPr>
        <w:numPr>
          <w:ilvl w:val="0"/>
          <w:numId w:val="1"/>
        </w:numPr>
        <w:jc w:val="both"/>
        <w:rPr>
          <w:b/>
          <w:lang w:val="lv-LV"/>
        </w:rPr>
      </w:pPr>
      <w:r w:rsidRPr="006C3A76">
        <w:rPr>
          <w:b/>
          <w:lang w:val="lv-LV"/>
        </w:rPr>
        <w:t>Pasūtītājs</w:t>
      </w:r>
      <w:r w:rsidR="001D5CE6">
        <w:rPr>
          <w:b/>
          <w:lang w:val="lv-LV"/>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6654"/>
      </w:tblGrid>
      <w:tr w:rsidR="003B622F" w:rsidRPr="006C3A76"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6C3A76" w:rsidRDefault="003B622F" w:rsidP="00A8331A">
            <w:pPr>
              <w:tabs>
                <w:tab w:val="left" w:pos="720"/>
                <w:tab w:val="center" w:pos="4153"/>
                <w:tab w:val="right" w:pos="8306"/>
              </w:tabs>
              <w:rPr>
                <w:b/>
                <w:bCs/>
                <w:lang w:val="lv-LV"/>
              </w:rPr>
            </w:pPr>
            <w:r w:rsidRPr="006C3A76">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2A5767CE" w:rsidR="003B622F" w:rsidRPr="006C3A76" w:rsidRDefault="003B622F" w:rsidP="00A8331A">
            <w:pPr>
              <w:rPr>
                <w:lang w:val="lv-LV"/>
              </w:rPr>
            </w:pPr>
            <w:r w:rsidRPr="006C3A76">
              <w:rPr>
                <w:lang w:val="lv-LV"/>
              </w:rPr>
              <w:t xml:space="preserve">Saulkrastu </w:t>
            </w:r>
            <w:r w:rsidR="001D5CE6" w:rsidRPr="004D11DB">
              <w:rPr>
                <w:color w:val="000000" w:themeColor="text1"/>
                <w:lang w:val="lv-LV"/>
              </w:rPr>
              <w:t>novada</w:t>
            </w:r>
            <w:r w:rsidR="001D5CE6" w:rsidRPr="001D5CE6">
              <w:rPr>
                <w:color w:val="FF0000"/>
                <w:lang w:val="lv-LV"/>
              </w:rPr>
              <w:t xml:space="preserve"> </w:t>
            </w:r>
            <w:r w:rsidR="00B243A7" w:rsidRPr="006C3A76">
              <w:rPr>
                <w:lang w:val="lv-LV"/>
              </w:rPr>
              <w:t>kultūras centrs</w:t>
            </w:r>
          </w:p>
        </w:tc>
      </w:tr>
      <w:tr w:rsidR="003B622F" w:rsidRPr="006C3A76" w14:paraId="53C15410"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4DA26218" w14:textId="77777777" w:rsidR="003B622F" w:rsidRPr="006C3A76" w:rsidRDefault="003B622F" w:rsidP="00A8331A">
            <w:pPr>
              <w:rPr>
                <w:b/>
                <w:bCs/>
                <w:lang w:val="lv-LV"/>
              </w:rPr>
            </w:pPr>
            <w:r w:rsidRPr="006C3A76">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648CBC5D" w:rsidR="003B622F" w:rsidRPr="006C3A76" w:rsidRDefault="00C61BF9" w:rsidP="00A8331A">
            <w:pPr>
              <w:rPr>
                <w:highlight w:val="yellow"/>
              </w:rPr>
            </w:pPr>
            <w:bookmarkStart w:id="3" w:name="_Hlk69205222"/>
            <w:r w:rsidRPr="006C3A76">
              <w:rPr>
                <w:lang w:val="lv-LV"/>
              </w:rPr>
              <w:t>Atpūtas iela 1</w:t>
            </w:r>
            <w:r w:rsidR="00470743" w:rsidRPr="006C3A76">
              <w:rPr>
                <w:lang w:val="lv-LV"/>
              </w:rPr>
              <w:t>B</w:t>
            </w:r>
            <w:r w:rsidRPr="006C3A76">
              <w:rPr>
                <w:lang w:val="lv-LV"/>
              </w:rPr>
              <w:t>, Zvejniekciems, Saulkrastu pagasts, Saulkrastu novads, LV – 2161</w:t>
            </w:r>
            <w:bookmarkEnd w:id="3"/>
          </w:p>
        </w:tc>
      </w:tr>
      <w:tr w:rsidR="003B622F" w:rsidRPr="006C3A76"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6C3A76" w:rsidRDefault="00144D45" w:rsidP="00A8331A">
            <w:pPr>
              <w:rPr>
                <w:b/>
                <w:bCs/>
                <w:lang w:val="lv-LV"/>
              </w:rPr>
            </w:pPr>
            <w:r w:rsidRPr="006C3A76">
              <w:rPr>
                <w:b/>
                <w:bCs/>
                <w:lang w:val="lv-LV"/>
              </w:rPr>
              <w:t xml:space="preserve">Reģistrācijas </w:t>
            </w:r>
            <w:r w:rsidR="003B622F" w:rsidRPr="006C3A76">
              <w:rPr>
                <w:b/>
                <w:bCs/>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77777777" w:rsidR="003B622F" w:rsidRPr="006C3A76" w:rsidRDefault="003B622F" w:rsidP="00A8331A">
            <w:pPr>
              <w:rPr>
                <w:highlight w:val="yellow"/>
                <w:lang w:val="lv-LV"/>
              </w:rPr>
            </w:pPr>
            <w:r w:rsidRPr="006C3A76">
              <w:rPr>
                <w:lang w:val="lv-LV"/>
              </w:rPr>
              <w:t xml:space="preserve">LV </w:t>
            </w:r>
            <w:r w:rsidR="00C61BF9" w:rsidRPr="006C3A76">
              <w:rPr>
                <w:lang w:val="lv-LV"/>
              </w:rPr>
              <w:t>50900027911</w:t>
            </w:r>
          </w:p>
        </w:tc>
      </w:tr>
      <w:tr w:rsidR="002E1504" w:rsidRPr="006C3A76"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77777777" w:rsidR="002E1504" w:rsidRPr="006C3A76" w:rsidRDefault="002E1504" w:rsidP="00A8331A">
            <w:pPr>
              <w:rPr>
                <w:b/>
                <w:bCs/>
                <w:lang w:val="lv-LV"/>
              </w:rPr>
            </w:pPr>
            <w:r w:rsidRPr="006C3A76">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73058797" w:rsidR="002E1504" w:rsidRPr="006C3A76" w:rsidRDefault="00621899" w:rsidP="00F5353D">
            <w:pPr>
              <w:rPr>
                <w:lang w:val="lv-LV"/>
              </w:rPr>
            </w:pPr>
            <w:hyperlink r:id="rId10" w:history="1">
              <w:r w:rsidR="000A2660" w:rsidRPr="00A01DFF">
                <w:rPr>
                  <w:rStyle w:val="Hyperlink"/>
                  <w:lang w:val="lv-LV"/>
                </w:rPr>
                <w:t>kultura@saulkrasti.lv</w:t>
              </w:r>
            </w:hyperlink>
            <w:r w:rsidR="000A2660">
              <w:rPr>
                <w:lang w:val="lv-LV"/>
              </w:rPr>
              <w:t xml:space="preserve"> </w:t>
            </w:r>
          </w:p>
        </w:tc>
      </w:tr>
      <w:tr w:rsidR="00DE7440" w:rsidRPr="006C3A76" w14:paraId="23BD7855" w14:textId="77777777" w:rsidTr="001D5CE6">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14:paraId="04A6AA92" w14:textId="77777777" w:rsidR="00DE7440" w:rsidRPr="006C3A76" w:rsidRDefault="00DE7440" w:rsidP="001D5CE6">
            <w:pPr>
              <w:jc w:val="center"/>
              <w:rPr>
                <w:b/>
                <w:bCs/>
                <w:lang w:val="lv-LV"/>
              </w:rPr>
            </w:pPr>
            <w:r w:rsidRPr="006C3A76">
              <w:rPr>
                <w:b/>
                <w:bCs/>
                <w:lang w:val="lv-LV"/>
              </w:rPr>
              <w:t>Kontaktpersona</w:t>
            </w:r>
            <w:r w:rsidRPr="006C3A76">
              <w:rPr>
                <w:b/>
                <w:lang w:val="lv-LV"/>
              </w:rPr>
              <w:t xml:space="preserve"> par tehnisko specifikācij</w:t>
            </w:r>
            <w:r w:rsidR="00124E1F" w:rsidRPr="006C3A76">
              <w:rPr>
                <w:b/>
                <w:lang w:val="lv-LV"/>
              </w:rPr>
              <w:t>u un dokumentāciju</w:t>
            </w:r>
          </w:p>
        </w:tc>
        <w:tc>
          <w:tcPr>
            <w:tcW w:w="6480" w:type="dxa"/>
            <w:tcBorders>
              <w:top w:val="single" w:sz="4" w:space="0" w:color="auto"/>
              <w:left w:val="single" w:sz="4" w:space="0" w:color="auto"/>
              <w:bottom w:val="single" w:sz="4" w:space="0" w:color="auto"/>
              <w:right w:val="single" w:sz="4" w:space="0" w:color="auto"/>
            </w:tcBorders>
            <w:vAlign w:val="center"/>
          </w:tcPr>
          <w:p w14:paraId="0F5F9A7E" w14:textId="76360F37" w:rsidR="00470743" w:rsidRPr="006C3A76" w:rsidRDefault="00B243A7" w:rsidP="001D5CE6">
            <w:pPr>
              <w:ind w:left="15" w:hanging="1"/>
              <w:jc w:val="center"/>
              <w:rPr>
                <w:lang w:val="lv-LV"/>
              </w:rPr>
            </w:pPr>
            <w:r w:rsidRPr="006C3A76">
              <w:rPr>
                <w:lang w:val="lv-LV"/>
              </w:rPr>
              <w:t xml:space="preserve">Saulkrastu kultūras centra vadītāja </w:t>
            </w:r>
            <w:r w:rsidR="00335A30">
              <w:rPr>
                <w:lang w:val="lv-LV"/>
              </w:rPr>
              <w:t>vietnieks saimniecības jautājumos Antons Čapkevičs</w:t>
            </w:r>
            <w:r w:rsidRPr="006C3A76">
              <w:rPr>
                <w:lang w:val="lv-LV"/>
              </w:rPr>
              <w:t>,</w:t>
            </w:r>
          </w:p>
          <w:p w14:paraId="08EA68A7" w14:textId="12F2B8D4" w:rsidR="007D2152" w:rsidRPr="006C3A76" w:rsidRDefault="00470743" w:rsidP="001D5CE6">
            <w:pPr>
              <w:ind w:left="3417" w:hanging="3417"/>
              <w:jc w:val="center"/>
              <w:rPr>
                <w:lang w:val="lv-LV"/>
              </w:rPr>
            </w:pPr>
            <w:r w:rsidRPr="006C3A76">
              <w:rPr>
                <w:lang w:val="lv-LV"/>
              </w:rPr>
              <w:t>Mob.</w:t>
            </w:r>
            <w:r w:rsidR="00B243A7" w:rsidRPr="006C3A76">
              <w:rPr>
                <w:lang w:val="lv-LV"/>
              </w:rPr>
              <w:t xml:space="preserve">tālruņa </w:t>
            </w:r>
            <w:r w:rsidRPr="006C3A76">
              <w:rPr>
                <w:lang w:val="lv-LV"/>
              </w:rPr>
              <w:t>n</w:t>
            </w:r>
            <w:r w:rsidR="00B243A7" w:rsidRPr="006C3A76">
              <w:rPr>
                <w:lang w:val="lv-LV"/>
              </w:rPr>
              <w:t xml:space="preserve">r. </w:t>
            </w:r>
            <w:r w:rsidR="00DF6F70" w:rsidRPr="006C3A76">
              <w:rPr>
                <w:lang w:val="lv-LV"/>
              </w:rPr>
              <w:t>2</w:t>
            </w:r>
            <w:r w:rsidR="00335A30">
              <w:rPr>
                <w:lang w:val="lv-LV"/>
              </w:rPr>
              <w:t>5729409</w:t>
            </w:r>
            <w:r w:rsidR="00AF7687" w:rsidRPr="006C3A76">
              <w:rPr>
                <w:lang w:val="lv-LV"/>
              </w:rPr>
              <w:t>, e</w:t>
            </w:r>
            <w:r w:rsidR="00591189" w:rsidRPr="006C3A76">
              <w:rPr>
                <w:lang w:val="lv-LV"/>
              </w:rPr>
              <w:t>-</w:t>
            </w:r>
            <w:r w:rsidR="00AF7687" w:rsidRPr="006C3A76">
              <w:rPr>
                <w:lang w:val="lv-LV"/>
              </w:rPr>
              <w:t xml:space="preserve">pasts </w:t>
            </w:r>
            <w:hyperlink r:id="rId11" w:history="1">
              <w:r w:rsidR="0066618E" w:rsidRPr="00DA3923">
                <w:rPr>
                  <w:rStyle w:val="Hyperlink"/>
                  <w:lang w:val="lv-LV"/>
                </w:rPr>
                <w:t>antons</w:t>
              </w:r>
              <w:r w:rsidR="0066618E" w:rsidRPr="00DA3923">
                <w:rPr>
                  <w:rStyle w:val="Hyperlink"/>
                </w:rPr>
                <w:t>.capkevics@saulkrasti.lv</w:t>
              </w:r>
            </w:hyperlink>
          </w:p>
        </w:tc>
      </w:tr>
    </w:tbl>
    <w:p w14:paraId="36BE080E" w14:textId="77777777" w:rsidR="00105D44" w:rsidRPr="006C3A76" w:rsidRDefault="00105D44" w:rsidP="00470743">
      <w:pPr>
        <w:ind w:left="284" w:hanging="284"/>
        <w:jc w:val="both"/>
        <w:rPr>
          <w:b/>
          <w:lang w:val="lv-LV"/>
        </w:rPr>
      </w:pPr>
    </w:p>
    <w:p w14:paraId="3347DD40" w14:textId="08EEE608" w:rsidR="00105D44" w:rsidRPr="006C3A76" w:rsidRDefault="00105D44" w:rsidP="00470743">
      <w:pPr>
        <w:ind w:left="284" w:hanging="284"/>
        <w:jc w:val="both"/>
        <w:rPr>
          <w:b/>
          <w:lang w:val="lv-LV"/>
        </w:rPr>
      </w:pPr>
      <w:r w:rsidRPr="006C3A76">
        <w:rPr>
          <w:b/>
          <w:lang w:val="lv-LV"/>
        </w:rPr>
        <w:t xml:space="preserve">2. </w:t>
      </w:r>
      <w:bookmarkStart w:id="4" w:name="_Hlk82162270"/>
      <w:r w:rsidR="00467051" w:rsidRPr="00467051">
        <w:rPr>
          <w:b/>
          <w:lang w:val="lv-LV"/>
        </w:rPr>
        <w:t>Iepirkuma priekšmets</w:t>
      </w:r>
      <w:r w:rsidR="001D5CE6">
        <w:rPr>
          <w:b/>
          <w:lang w:val="lv-LV"/>
        </w:rPr>
        <w:t>:</w:t>
      </w:r>
    </w:p>
    <w:p w14:paraId="66FFA3C2" w14:textId="6215A3B4" w:rsidR="002B6770" w:rsidRPr="001D5CE6" w:rsidRDefault="00335A30" w:rsidP="00470743">
      <w:pPr>
        <w:tabs>
          <w:tab w:val="left" w:pos="6090"/>
        </w:tabs>
        <w:ind w:left="284" w:hanging="284"/>
        <w:jc w:val="both"/>
        <w:rPr>
          <w:rFonts w:eastAsia="Calibri"/>
          <w:color w:val="FF0000"/>
          <w:lang w:val="lv-LV" w:eastAsia="lv-LV"/>
        </w:rPr>
      </w:pPr>
      <w:bookmarkStart w:id="5" w:name="_Hlk69204618"/>
      <w:bookmarkEnd w:id="4"/>
      <w:r>
        <w:rPr>
          <w:rFonts w:eastAsia="Calibri"/>
          <w:lang w:val="lv-LV" w:eastAsia="lv-LV"/>
        </w:rPr>
        <w:t>Digitāl</w:t>
      </w:r>
      <w:r w:rsidR="00DC6DEA">
        <w:rPr>
          <w:rFonts w:eastAsia="Calibri"/>
          <w:lang w:val="lv-LV" w:eastAsia="lv-LV"/>
        </w:rPr>
        <w:t xml:space="preserve">ās </w:t>
      </w:r>
      <w:r>
        <w:rPr>
          <w:rFonts w:eastAsia="Calibri"/>
          <w:lang w:val="lv-LV" w:eastAsia="lv-LV"/>
        </w:rPr>
        <w:t>klavi</w:t>
      </w:r>
      <w:bookmarkEnd w:id="5"/>
      <w:r w:rsidR="00467051">
        <w:rPr>
          <w:rFonts w:eastAsia="Calibri"/>
          <w:lang w:val="lv-LV" w:eastAsia="lv-LV"/>
        </w:rPr>
        <w:t>eres</w:t>
      </w:r>
      <w:r w:rsidR="001D5CE6">
        <w:rPr>
          <w:rFonts w:eastAsia="Calibri"/>
          <w:lang w:val="lv-LV" w:eastAsia="lv-LV"/>
        </w:rPr>
        <w:t xml:space="preserve">, </w:t>
      </w:r>
      <w:r w:rsidR="001D5CE6" w:rsidRPr="004D11DB">
        <w:rPr>
          <w:rFonts w:eastAsia="Calibri"/>
          <w:color w:val="000000" w:themeColor="text1"/>
          <w:lang w:val="lv-LV" w:eastAsia="lv-LV"/>
        </w:rPr>
        <w:t>saskaņā ar tirgus izpētes 5.punktu</w:t>
      </w:r>
      <w:r w:rsidR="009E501F" w:rsidRPr="004D11DB">
        <w:rPr>
          <w:rFonts w:eastAsia="Calibri"/>
          <w:color w:val="000000" w:themeColor="text1"/>
          <w:lang w:val="lv-LV" w:eastAsia="lv-LV"/>
        </w:rPr>
        <w:t xml:space="preserve"> – Tehniskā specifikācija</w:t>
      </w:r>
      <w:r w:rsidR="001D5CE6" w:rsidRPr="004D11DB">
        <w:rPr>
          <w:rFonts w:eastAsia="Calibri"/>
          <w:color w:val="000000" w:themeColor="text1"/>
          <w:lang w:val="lv-LV" w:eastAsia="lv-LV"/>
        </w:rPr>
        <w:t>.</w:t>
      </w:r>
    </w:p>
    <w:p w14:paraId="783A3C90" w14:textId="382703AD" w:rsidR="002B6770" w:rsidRDefault="002B6770" w:rsidP="00470743">
      <w:pPr>
        <w:ind w:left="284" w:hanging="284"/>
        <w:jc w:val="both"/>
        <w:rPr>
          <w:lang w:val="lv-LV"/>
        </w:rPr>
      </w:pPr>
    </w:p>
    <w:p w14:paraId="311C1737" w14:textId="77777777" w:rsidR="009E501F" w:rsidRDefault="009E501F" w:rsidP="000A6B68">
      <w:pPr>
        <w:pStyle w:val="ListParagraph"/>
        <w:numPr>
          <w:ilvl w:val="0"/>
          <w:numId w:val="36"/>
        </w:numPr>
        <w:spacing w:after="0" w:line="240" w:lineRule="auto"/>
        <w:ind w:left="284" w:hanging="215"/>
        <w:jc w:val="both"/>
        <w:rPr>
          <w:rFonts w:ascii="Times New Roman" w:hAnsi="Times New Roman"/>
          <w:b/>
          <w:sz w:val="24"/>
          <w:szCs w:val="24"/>
        </w:rPr>
      </w:pPr>
      <w:r w:rsidRPr="009E501F">
        <w:rPr>
          <w:rFonts w:ascii="Times New Roman" w:hAnsi="Times New Roman"/>
          <w:b/>
          <w:sz w:val="24"/>
          <w:szCs w:val="24"/>
        </w:rPr>
        <w:t>Līguma nosacījumi:</w:t>
      </w:r>
    </w:p>
    <w:p w14:paraId="45AF8252" w14:textId="4DCCA8BD" w:rsidR="006069A4" w:rsidRPr="006069A4" w:rsidRDefault="009E501F" w:rsidP="006069A4">
      <w:pPr>
        <w:pStyle w:val="ListParagraph"/>
        <w:numPr>
          <w:ilvl w:val="1"/>
          <w:numId w:val="37"/>
        </w:numPr>
        <w:spacing w:after="0" w:line="240" w:lineRule="auto"/>
        <w:ind w:left="993" w:hanging="567"/>
        <w:jc w:val="both"/>
        <w:rPr>
          <w:rFonts w:ascii="Times New Roman" w:hAnsi="Times New Roman"/>
          <w:b/>
          <w:sz w:val="24"/>
          <w:szCs w:val="24"/>
        </w:rPr>
      </w:pPr>
      <w:r w:rsidRPr="006069A4">
        <w:rPr>
          <w:rFonts w:ascii="Times New Roman" w:hAnsi="Times New Roman"/>
          <w:sz w:val="24"/>
          <w:szCs w:val="24"/>
        </w:rPr>
        <w:t xml:space="preserve">Līguma izpildes vieta: </w:t>
      </w:r>
      <w:r w:rsidR="004D11DB" w:rsidRPr="004D11DB">
        <w:rPr>
          <w:rFonts w:ascii="Times New Roman" w:hAnsi="Times New Roman"/>
          <w:sz w:val="24"/>
          <w:szCs w:val="24"/>
        </w:rPr>
        <w:t>Atpūtas iela 1B, Zvejniekciems, Saulkrastu pagasts,</w:t>
      </w:r>
      <w:r w:rsidRPr="006069A4">
        <w:rPr>
          <w:rFonts w:ascii="Times New Roman" w:hAnsi="Times New Roman"/>
          <w:sz w:val="24"/>
          <w:szCs w:val="24"/>
        </w:rPr>
        <w:t xml:space="preserve"> Saulkrastu novads, LV-</w:t>
      </w:r>
      <w:r w:rsidR="004D11DB" w:rsidRPr="004D11DB">
        <w:rPr>
          <w:rFonts w:ascii="Times New Roman" w:hAnsi="Times New Roman"/>
          <w:color w:val="000000" w:themeColor="text1"/>
          <w:sz w:val="24"/>
          <w:szCs w:val="24"/>
        </w:rPr>
        <w:t>2161</w:t>
      </w:r>
      <w:r w:rsidR="006069A4" w:rsidRPr="006069A4">
        <w:rPr>
          <w:rFonts w:ascii="Times New Roman" w:hAnsi="Times New Roman"/>
          <w:sz w:val="24"/>
          <w:szCs w:val="24"/>
        </w:rPr>
        <w:t>.</w:t>
      </w:r>
    </w:p>
    <w:p w14:paraId="4BC4D1FF" w14:textId="499814D7" w:rsidR="009E501F" w:rsidRPr="006069A4" w:rsidRDefault="009E501F" w:rsidP="006069A4">
      <w:pPr>
        <w:pStyle w:val="ListParagraph"/>
        <w:numPr>
          <w:ilvl w:val="1"/>
          <w:numId w:val="37"/>
        </w:numPr>
        <w:spacing w:after="0" w:line="240" w:lineRule="auto"/>
        <w:ind w:left="993" w:hanging="567"/>
        <w:jc w:val="both"/>
        <w:rPr>
          <w:rFonts w:ascii="Times New Roman" w:hAnsi="Times New Roman"/>
          <w:b/>
          <w:sz w:val="24"/>
          <w:szCs w:val="24"/>
        </w:rPr>
      </w:pPr>
      <w:r w:rsidRPr="006069A4">
        <w:rPr>
          <w:rFonts w:ascii="Times New Roman" w:hAnsi="Times New Roman"/>
          <w:sz w:val="24"/>
          <w:szCs w:val="24"/>
        </w:rPr>
        <w:t xml:space="preserve">Līguma izpildes laiks: </w:t>
      </w:r>
      <w:r w:rsidR="004D11DB">
        <w:rPr>
          <w:rFonts w:ascii="Times New Roman" w:hAnsi="Times New Roman"/>
          <w:sz w:val="24"/>
          <w:szCs w:val="24"/>
        </w:rPr>
        <w:t xml:space="preserve">20 dienas </w:t>
      </w:r>
      <w:r w:rsidRPr="006069A4">
        <w:rPr>
          <w:rFonts w:ascii="Times New Roman" w:hAnsi="Times New Roman"/>
          <w:sz w:val="24"/>
          <w:szCs w:val="24"/>
        </w:rPr>
        <w:t>no līguma abpusējas parakstīšanas</w:t>
      </w:r>
      <w:r w:rsidR="006069A4">
        <w:rPr>
          <w:rFonts w:ascii="Times New Roman" w:hAnsi="Times New Roman"/>
          <w:sz w:val="24"/>
          <w:szCs w:val="24"/>
        </w:rPr>
        <w:t>.</w:t>
      </w:r>
    </w:p>
    <w:p w14:paraId="2DBAA0E5" w14:textId="77777777" w:rsidR="006069A4" w:rsidRPr="006069A4" w:rsidRDefault="006069A4" w:rsidP="006069A4">
      <w:pPr>
        <w:pStyle w:val="ListParagraph"/>
        <w:spacing w:after="0" w:line="240" w:lineRule="auto"/>
        <w:ind w:left="993"/>
        <w:jc w:val="both"/>
        <w:rPr>
          <w:rFonts w:ascii="Times New Roman" w:hAnsi="Times New Roman"/>
          <w:b/>
          <w:sz w:val="24"/>
          <w:szCs w:val="24"/>
        </w:rPr>
      </w:pPr>
    </w:p>
    <w:p w14:paraId="6D326083" w14:textId="7F609AFE" w:rsidR="00105D44" w:rsidRPr="006C3A76" w:rsidRDefault="00105D44" w:rsidP="00470743">
      <w:pPr>
        <w:pStyle w:val="Heading2"/>
        <w:spacing w:before="0" w:after="0" w:line="240" w:lineRule="auto"/>
        <w:ind w:left="284" w:hanging="284"/>
        <w:jc w:val="both"/>
        <w:rPr>
          <w:rFonts w:ascii="Times New Roman" w:hAnsi="Times New Roman"/>
          <w:i w:val="0"/>
          <w:sz w:val="24"/>
          <w:szCs w:val="24"/>
          <w:lang w:val="lv-LV"/>
        </w:rPr>
      </w:pPr>
      <w:r w:rsidRPr="006C3A76">
        <w:rPr>
          <w:rFonts w:ascii="Times New Roman" w:hAnsi="Times New Roman"/>
          <w:i w:val="0"/>
          <w:sz w:val="24"/>
          <w:szCs w:val="24"/>
          <w:lang w:val="lv-LV"/>
        </w:rPr>
        <w:t>3. Piedāvājumu iesniegšanas vieta, datums un laiks</w:t>
      </w:r>
      <w:r w:rsidR="009E501F">
        <w:rPr>
          <w:rFonts w:ascii="Times New Roman" w:hAnsi="Times New Roman"/>
          <w:i w:val="0"/>
          <w:sz w:val="24"/>
          <w:szCs w:val="24"/>
          <w:lang w:val="lv-LV"/>
        </w:rPr>
        <w:t>:</w:t>
      </w:r>
    </w:p>
    <w:p w14:paraId="40AD79B3" w14:textId="3E296D69" w:rsidR="00312CAD" w:rsidRDefault="00105D44" w:rsidP="00470743">
      <w:pPr>
        <w:jc w:val="both"/>
      </w:pPr>
      <w:bookmarkStart w:id="6" w:name="_Hlk82162162"/>
      <w:r w:rsidRPr="006C3A76">
        <w:t>Pretendents savu piedāvājumu iesniedz</w:t>
      </w:r>
      <w:r w:rsidRPr="006C3A76">
        <w:rPr>
          <w:b/>
        </w:rPr>
        <w:t xml:space="preserve"> </w:t>
      </w:r>
      <w:r w:rsidR="00194FCD" w:rsidRPr="006C3A76">
        <w:rPr>
          <w:b/>
        </w:rPr>
        <w:t xml:space="preserve">līdz </w:t>
      </w:r>
      <w:bookmarkEnd w:id="6"/>
      <w:r w:rsidR="00433C62" w:rsidRPr="006C3A76">
        <w:rPr>
          <w:b/>
          <w:u w:val="single"/>
        </w:rPr>
        <w:t>2021.gada 1</w:t>
      </w:r>
      <w:r w:rsidR="005D638D">
        <w:rPr>
          <w:b/>
          <w:u w:val="single"/>
        </w:rPr>
        <w:t>7</w:t>
      </w:r>
      <w:r w:rsidR="00433C62" w:rsidRPr="006C3A76">
        <w:rPr>
          <w:b/>
          <w:u w:val="single"/>
        </w:rPr>
        <w:t xml:space="preserve">. </w:t>
      </w:r>
      <w:r w:rsidR="00335A30">
        <w:rPr>
          <w:b/>
          <w:u w:val="single"/>
        </w:rPr>
        <w:t>novem</w:t>
      </w:r>
      <w:r w:rsidR="00433C62" w:rsidRPr="006C3A76">
        <w:rPr>
          <w:b/>
          <w:u w:val="single"/>
        </w:rPr>
        <w:t>brim plkst. 12:00</w:t>
      </w:r>
      <w:r w:rsidR="002B6770" w:rsidRPr="006C3A76">
        <w:rPr>
          <w:b/>
          <w:u w:val="single"/>
        </w:rPr>
        <w:t>,</w:t>
      </w:r>
      <w:r w:rsidRPr="006C3A76">
        <w:t xml:space="preserve"> nosūtot elektroniski uz e-pasta adresi </w:t>
      </w:r>
      <w:hyperlink r:id="rId12" w:history="1">
        <w:r w:rsidR="001D5CE6" w:rsidRPr="00FB3FE4">
          <w:rPr>
            <w:rStyle w:val="Hyperlink"/>
            <w:lang w:val="lv-LV"/>
          </w:rPr>
          <w:t>antons</w:t>
        </w:r>
        <w:r w:rsidR="001D5CE6" w:rsidRPr="00FB3FE4">
          <w:rPr>
            <w:rStyle w:val="Hyperlink"/>
          </w:rPr>
          <w:t>.capkevics@saulkrasti.lv</w:t>
        </w:r>
      </w:hyperlink>
      <w:r w:rsidR="00335A30" w:rsidRPr="00335A30">
        <w:rPr>
          <w:lang w:val="lv-LV"/>
        </w:rPr>
        <w:t xml:space="preserve"> </w:t>
      </w:r>
      <w:r w:rsidR="00460A50" w:rsidRPr="006C3A76">
        <w:rPr>
          <w:color w:val="000000"/>
        </w:rPr>
        <w:t>vai iesnie</w:t>
      </w:r>
      <w:r w:rsidR="00316E94" w:rsidRPr="006C3A76">
        <w:rPr>
          <w:color w:val="000000"/>
        </w:rPr>
        <w:t xml:space="preserve">dz personīgi </w:t>
      </w:r>
      <w:r w:rsidR="001756EA" w:rsidRPr="006C3A76">
        <w:t>Atpūtas iela 1</w:t>
      </w:r>
      <w:r w:rsidR="00470743" w:rsidRPr="006C3A76">
        <w:t>B</w:t>
      </w:r>
      <w:r w:rsidR="001756EA" w:rsidRPr="006C3A76">
        <w:t xml:space="preserve">, </w:t>
      </w:r>
      <w:r w:rsidR="001756EA" w:rsidRPr="006C3A76">
        <w:rPr>
          <w:color w:val="000000" w:themeColor="text1"/>
        </w:rPr>
        <w:t xml:space="preserve">Zvejniekciems, Saulkrastu pagasts, Saulkrastu novads, </w:t>
      </w:r>
      <w:r w:rsidR="001756EA" w:rsidRPr="006C3A76">
        <w:t>LV – 2161</w:t>
      </w:r>
      <w:r w:rsidR="001D5CE6">
        <w:t>,</w:t>
      </w:r>
      <w:r w:rsidR="001756EA" w:rsidRPr="006C3A76">
        <w:rPr>
          <w:color w:val="000000"/>
        </w:rPr>
        <w:t xml:space="preserve"> vai atsūtot pa pastu. </w:t>
      </w:r>
      <w:r w:rsidR="0059047D" w:rsidRPr="006C3A76">
        <w:t>Piedāvājumi, kas iesniegti pēc norādītā laika netiks vērtēti Tirgus izpētē.</w:t>
      </w:r>
    </w:p>
    <w:p w14:paraId="49A5CC31" w14:textId="77777777" w:rsidR="00470743" w:rsidRPr="006C3A76" w:rsidRDefault="00470743" w:rsidP="00470743">
      <w:pPr>
        <w:jc w:val="both"/>
        <w:rPr>
          <w:color w:val="000000"/>
        </w:rPr>
      </w:pPr>
    </w:p>
    <w:p w14:paraId="449FAE4F" w14:textId="665F717F" w:rsidR="00467051" w:rsidRPr="00467051" w:rsidRDefault="00740DA8" w:rsidP="00467051">
      <w:pPr>
        <w:shd w:val="clear" w:color="auto" w:fill="FFFFFF"/>
        <w:jc w:val="both"/>
        <w:rPr>
          <w:b/>
          <w:lang w:val="lv-LV" w:eastAsia="lv-LV"/>
        </w:rPr>
      </w:pPr>
      <w:r w:rsidRPr="006C3A76">
        <w:rPr>
          <w:b/>
          <w:lang w:val="lv-LV" w:eastAsia="lv-LV"/>
        </w:rPr>
        <w:t xml:space="preserve">4. </w:t>
      </w:r>
      <w:r w:rsidR="00467051" w:rsidRPr="00467051">
        <w:rPr>
          <w:b/>
          <w:lang w:val="lv-LV" w:eastAsia="lv-LV"/>
        </w:rPr>
        <w:t>Prasības pretendentiem</w:t>
      </w:r>
      <w:r w:rsidR="001D5CE6">
        <w:rPr>
          <w:b/>
          <w:lang w:val="lv-LV" w:eastAsia="lv-LV"/>
        </w:rPr>
        <w:t>:</w:t>
      </w:r>
    </w:p>
    <w:p w14:paraId="355FEBB8" w14:textId="49F7C422" w:rsidR="00740DA8" w:rsidRPr="001D5CE6" w:rsidRDefault="00467051" w:rsidP="00467051">
      <w:pPr>
        <w:shd w:val="clear" w:color="auto" w:fill="FFFFFF"/>
        <w:jc w:val="both"/>
      </w:pPr>
      <w:r w:rsidRPr="001D5CE6">
        <w:rPr>
          <w:lang w:val="lv-LV" w:eastAsia="lv-LV"/>
        </w:rPr>
        <w:t>Pretendents reģistrēts atbilstoši Latvijas Republikas normatīvo aktu prasībām.</w:t>
      </w:r>
    </w:p>
    <w:p w14:paraId="3BE2B8A7" w14:textId="77777777" w:rsidR="00740DA8" w:rsidRPr="006C3A76" w:rsidRDefault="00740DA8" w:rsidP="00A76D77">
      <w:pPr>
        <w:jc w:val="both"/>
        <w:rPr>
          <w:color w:val="000000"/>
          <w:lang w:val="lv-LV"/>
        </w:rPr>
      </w:pPr>
    </w:p>
    <w:p w14:paraId="115592B5" w14:textId="4FFE3580" w:rsidR="00467051" w:rsidRDefault="00740DA8" w:rsidP="00336080">
      <w:pPr>
        <w:pStyle w:val="ListParagraph"/>
        <w:spacing w:after="0" w:line="240" w:lineRule="auto"/>
        <w:ind w:left="0"/>
        <w:jc w:val="both"/>
        <w:rPr>
          <w:rFonts w:ascii="Times New Roman" w:hAnsi="Times New Roman"/>
          <w:b/>
          <w:sz w:val="24"/>
          <w:szCs w:val="24"/>
        </w:rPr>
      </w:pPr>
      <w:r w:rsidRPr="006C3A76">
        <w:rPr>
          <w:rFonts w:ascii="Times New Roman" w:hAnsi="Times New Roman"/>
          <w:b/>
          <w:sz w:val="24"/>
          <w:szCs w:val="24"/>
        </w:rPr>
        <w:t>5</w:t>
      </w:r>
      <w:r w:rsidR="00570926" w:rsidRPr="006C3A76">
        <w:rPr>
          <w:rFonts w:ascii="Times New Roman" w:hAnsi="Times New Roman"/>
          <w:b/>
          <w:sz w:val="24"/>
          <w:szCs w:val="24"/>
        </w:rPr>
        <w:t>.</w:t>
      </w:r>
      <w:r w:rsidR="00467051" w:rsidRPr="00467051">
        <w:t xml:space="preserve"> </w:t>
      </w:r>
      <w:r w:rsidR="00467051" w:rsidRPr="00467051">
        <w:rPr>
          <w:rFonts w:ascii="Times New Roman" w:hAnsi="Times New Roman"/>
          <w:b/>
          <w:sz w:val="24"/>
          <w:szCs w:val="24"/>
        </w:rPr>
        <w:t>Tehniskā specifikācija</w:t>
      </w:r>
      <w:r w:rsidR="000A6B68">
        <w:rPr>
          <w:rFonts w:ascii="Times New Roman" w:hAnsi="Times New Roman"/>
          <w:b/>
          <w:sz w:val="24"/>
          <w:szCs w:val="24"/>
        </w:rPr>
        <w:t>:</w:t>
      </w:r>
    </w:p>
    <w:p w14:paraId="16CBCE76" w14:textId="040E3FAC" w:rsidR="000C4078" w:rsidRPr="005A45BE" w:rsidRDefault="000C4078" w:rsidP="000A6B68">
      <w:pPr>
        <w:numPr>
          <w:ilvl w:val="0"/>
          <w:numId w:val="32"/>
        </w:numPr>
        <w:ind w:left="714" w:hanging="357"/>
        <w:rPr>
          <w:lang w:eastAsia="lv-LV"/>
        </w:rPr>
      </w:pPr>
      <w:r w:rsidRPr="005A45BE">
        <w:rPr>
          <w:lang w:eastAsia="lv-LV"/>
        </w:rPr>
        <w:t xml:space="preserve">Tips: </w:t>
      </w:r>
      <w:r w:rsidR="0066618E">
        <w:rPr>
          <w:lang w:eastAsia="lv-LV"/>
        </w:rPr>
        <w:t>Digitālās</w:t>
      </w:r>
      <w:r w:rsidRPr="005A45BE">
        <w:rPr>
          <w:lang w:eastAsia="lv-LV"/>
        </w:rPr>
        <w:t xml:space="preserve"> klavieres</w:t>
      </w:r>
    </w:p>
    <w:p w14:paraId="23BC4190" w14:textId="21B87D93" w:rsidR="000C4078" w:rsidRPr="005A45BE" w:rsidRDefault="000C4078" w:rsidP="000C4078">
      <w:pPr>
        <w:numPr>
          <w:ilvl w:val="0"/>
          <w:numId w:val="32"/>
        </w:numPr>
        <w:spacing w:before="100" w:beforeAutospacing="1" w:after="100" w:afterAutospacing="1"/>
        <w:rPr>
          <w:lang w:eastAsia="lv-LV"/>
        </w:rPr>
      </w:pPr>
      <w:r w:rsidRPr="005A45BE">
        <w:rPr>
          <w:lang w:eastAsia="lv-LV"/>
        </w:rPr>
        <w:t xml:space="preserve">Skaņas dzinējs: </w:t>
      </w:r>
      <w:r>
        <w:rPr>
          <w:lang w:eastAsia="lv-LV"/>
        </w:rPr>
        <w:t xml:space="preserve">vismaz </w:t>
      </w:r>
      <w:r w:rsidRPr="005A45BE">
        <w:rPr>
          <w:lang w:eastAsia="lv-LV"/>
        </w:rPr>
        <w:t>2 klavieru dzinēji</w:t>
      </w:r>
      <w:r>
        <w:rPr>
          <w:lang w:eastAsia="lv-LV"/>
        </w:rPr>
        <w:t xml:space="preserve"> un </w:t>
      </w:r>
      <w:r w:rsidRPr="005A45BE">
        <w:rPr>
          <w:lang w:eastAsia="lv-LV"/>
        </w:rPr>
        <w:t>2 sintētiskie paraugi</w:t>
      </w:r>
    </w:p>
    <w:p w14:paraId="082BE9BD" w14:textId="17D445FE" w:rsidR="000C4078" w:rsidRPr="005A45BE" w:rsidRDefault="000C4078" w:rsidP="000C4078">
      <w:pPr>
        <w:numPr>
          <w:ilvl w:val="0"/>
          <w:numId w:val="32"/>
        </w:numPr>
        <w:spacing w:before="100" w:beforeAutospacing="1" w:after="100" w:afterAutospacing="1"/>
        <w:rPr>
          <w:lang w:eastAsia="lv-LV"/>
        </w:rPr>
      </w:pPr>
      <w:r w:rsidRPr="005A45BE">
        <w:rPr>
          <w:lang w:eastAsia="lv-LV"/>
        </w:rPr>
        <w:t xml:space="preserve">Atslēgu skaits: </w:t>
      </w:r>
      <w:r>
        <w:rPr>
          <w:lang w:eastAsia="lv-LV"/>
        </w:rPr>
        <w:t xml:space="preserve">ne mazāk </w:t>
      </w:r>
      <w:r w:rsidRPr="005A45BE">
        <w:rPr>
          <w:lang w:eastAsia="lv-LV"/>
        </w:rPr>
        <w:t>88</w:t>
      </w:r>
    </w:p>
    <w:p w14:paraId="17B2A286" w14:textId="77777777" w:rsidR="000C4078" w:rsidRPr="005A45BE" w:rsidRDefault="000C4078" w:rsidP="000C4078">
      <w:pPr>
        <w:numPr>
          <w:ilvl w:val="0"/>
          <w:numId w:val="32"/>
        </w:numPr>
        <w:spacing w:before="100" w:beforeAutospacing="1" w:after="100" w:afterAutospacing="1"/>
        <w:rPr>
          <w:lang w:eastAsia="lv-LV"/>
        </w:rPr>
      </w:pPr>
      <w:r w:rsidRPr="005A45BE">
        <w:rPr>
          <w:lang w:eastAsia="lv-LV"/>
        </w:rPr>
        <w:t>Taustiņu veids: svērtie, trīskāršā sensora tastatūra, virtuālā āmura darbība</w:t>
      </w:r>
    </w:p>
    <w:p w14:paraId="3B119E43" w14:textId="77777777" w:rsidR="000C4078" w:rsidRPr="005A45BE" w:rsidRDefault="000C4078" w:rsidP="000C4078">
      <w:pPr>
        <w:numPr>
          <w:ilvl w:val="0"/>
          <w:numId w:val="32"/>
        </w:numPr>
        <w:spacing w:before="100" w:beforeAutospacing="1" w:after="100" w:afterAutospacing="1"/>
        <w:rPr>
          <w:lang w:eastAsia="lv-LV"/>
        </w:rPr>
      </w:pPr>
      <w:r w:rsidRPr="005A45BE">
        <w:rPr>
          <w:lang w:eastAsia="lv-LV"/>
        </w:rPr>
        <w:t>Skārienjutība: Kbd Touch ar 3 ātruma reakcijas līknēm</w:t>
      </w:r>
    </w:p>
    <w:p w14:paraId="2DF130EE" w14:textId="3D5E4029" w:rsidR="000C4078" w:rsidRPr="005A45BE" w:rsidRDefault="000C4078" w:rsidP="000C4078">
      <w:pPr>
        <w:numPr>
          <w:ilvl w:val="0"/>
          <w:numId w:val="32"/>
        </w:numPr>
        <w:spacing w:before="100" w:beforeAutospacing="1" w:after="100" w:afterAutospacing="1"/>
        <w:rPr>
          <w:lang w:eastAsia="lv-LV"/>
        </w:rPr>
      </w:pPr>
      <w:r w:rsidRPr="005A45BE">
        <w:rPr>
          <w:lang w:eastAsia="lv-LV"/>
        </w:rPr>
        <w:t xml:space="preserve">Polifonija: </w:t>
      </w:r>
      <w:r>
        <w:rPr>
          <w:lang w:eastAsia="lv-LV"/>
        </w:rPr>
        <w:t xml:space="preserve">ne mazāk kā </w:t>
      </w:r>
      <w:r w:rsidRPr="005A45BE">
        <w:rPr>
          <w:lang w:eastAsia="lv-LV"/>
        </w:rPr>
        <w:t>120 notis (klavieru sadaļa), 46 notis (sintēšanas sadaļa paraugs)</w:t>
      </w:r>
    </w:p>
    <w:p w14:paraId="18EEE3F8" w14:textId="77777777" w:rsidR="000C4078" w:rsidRPr="005A45BE" w:rsidRDefault="000C4078" w:rsidP="000C4078">
      <w:pPr>
        <w:numPr>
          <w:ilvl w:val="0"/>
          <w:numId w:val="32"/>
        </w:numPr>
        <w:spacing w:before="100" w:beforeAutospacing="1" w:after="100" w:afterAutospacing="1"/>
        <w:rPr>
          <w:lang w:eastAsia="lv-LV"/>
        </w:rPr>
      </w:pPr>
      <w:r w:rsidRPr="005A45BE">
        <w:rPr>
          <w:lang w:eastAsia="lv-LV"/>
        </w:rPr>
        <w:t>Sākotnējie iestatījumi: Lielās, vertikālās, elektriskās klavieres, digitālās, slānis, klavinete, klavesīns</w:t>
      </w:r>
    </w:p>
    <w:p w14:paraId="1FAC5BD7" w14:textId="40B87234" w:rsidR="000C4078" w:rsidRPr="005A45BE" w:rsidRDefault="000C4078" w:rsidP="000C4078">
      <w:pPr>
        <w:numPr>
          <w:ilvl w:val="0"/>
          <w:numId w:val="32"/>
        </w:numPr>
        <w:spacing w:before="100" w:beforeAutospacing="1" w:after="100" w:afterAutospacing="1"/>
        <w:rPr>
          <w:lang w:eastAsia="lv-LV"/>
        </w:rPr>
      </w:pPr>
      <w:r w:rsidRPr="005A45BE">
        <w:rPr>
          <w:lang w:eastAsia="lv-LV"/>
        </w:rPr>
        <w:lastRenderedPageBreak/>
        <w:t xml:space="preserve">Efekti: </w:t>
      </w:r>
      <w:r w:rsidR="001D6623">
        <w:rPr>
          <w:lang w:eastAsia="lv-LV"/>
        </w:rPr>
        <w:t xml:space="preserve">vismaz </w:t>
      </w:r>
      <w:r w:rsidRPr="005A45BE">
        <w:rPr>
          <w:lang w:eastAsia="lv-LV"/>
        </w:rPr>
        <w:t>Reverb, Delay, Pan, Tremolo, Vibrato, Wah-wah, Ring Modulator, Phaser, Flanger, 3-joslu EQ, Kompresors, Tube Overdrive, Aploksne</w:t>
      </w:r>
    </w:p>
    <w:p w14:paraId="324C0A2B" w14:textId="77777777" w:rsidR="000C4078" w:rsidRPr="005A45BE" w:rsidRDefault="000C4078" w:rsidP="000C4078">
      <w:pPr>
        <w:numPr>
          <w:ilvl w:val="0"/>
          <w:numId w:val="32"/>
        </w:numPr>
        <w:spacing w:before="100" w:beforeAutospacing="1" w:after="100" w:afterAutospacing="1"/>
        <w:rPr>
          <w:lang w:eastAsia="lv-LV"/>
        </w:rPr>
      </w:pPr>
      <w:r w:rsidRPr="005A45BE">
        <w:rPr>
          <w:lang w:eastAsia="lv-LV"/>
        </w:rPr>
        <w:t>Audio ieejas: 1 x 1/8" (monitors)</w:t>
      </w:r>
    </w:p>
    <w:p w14:paraId="2A2EDCE7" w14:textId="74532EE0" w:rsidR="000C4078" w:rsidRPr="005A45BE" w:rsidRDefault="000C4078" w:rsidP="000C4078">
      <w:pPr>
        <w:numPr>
          <w:ilvl w:val="0"/>
          <w:numId w:val="32"/>
        </w:numPr>
        <w:spacing w:before="100" w:beforeAutospacing="1" w:after="100" w:afterAutospacing="1"/>
        <w:rPr>
          <w:lang w:eastAsia="lv-LV"/>
        </w:rPr>
      </w:pPr>
      <w:r w:rsidRPr="005A45BE">
        <w:rPr>
          <w:lang w:eastAsia="lv-LV"/>
        </w:rPr>
        <w:t>Audio izejas: 2 x 1/4 collas (L/R)</w:t>
      </w:r>
    </w:p>
    <w:p w14:paraId="62DD561E" w14:textId="77777777" w:rsidR="000C4078" w:rsidRPr="005A45BE" w:rsidRDefault="000C4078" w:rsidP="000C4078">
      <w:pPr>
        <w:numPr>
          <w:ilvl w:val="0"/>
          <w:numId w:val="32"/>
        </w:numPr>
        <w:spacing w:before="100" w:beforeAutospacing="1" w:after="100" w:afterAutospacing="1"/>
        <w:rPr>
          <w:lang w:eastAsia="lv-LV"/>
        </w:rPr>
      </w:pPr>
      <w:r w:rsidRPr="005A45BE">
        <w:rPr>
          <w:lang w:eastAsia="lv-LV"/>
        </w:rPr>
        <w:t>Austiņas: 1x1/4"</w:t>
      </w:r>
    </w:p>
    <w:p w14:paraId="603DB2AF" w14:textId="77777777" w:rsidR="000C4078" w:rsidRPr="005A45BE" w:rsidRDefault="000C4078" w:rsidP="000C4078">
      <w:pPr>
        <w:numPr>
          <w:ilvl w:val="0"/>
          <w:numId w:val="32"/>
        </w:numPr>
        <w:spacing w:before="100" w:beforeAutospacing="1" w:after="100" w:afterAutospacing="1"/>
        <w:rPr>
          <w:lang w:eastAsia="lv-LV"/>
        </w:rPr>
      </w:pPr>
      <w:r w:rsidRPr="005A45BE">
        <w:rPr>
          <w:lang w:eastAsia="lv-LV"/>
        </w:rPr>
        <w:t>USB: 1 x B tips</w:t>
      </w:r>
    </w:p>
    <w:p w14:paraId="39FCD218" w14:textId="77777777" w:rsidR="000C4078" w:rsidRPr="005A45BE" w:rsidRDefault="000C4078" w:rsidP="000C4078">
      <w:pPr>
        <w:numPr>
          <w:ilvl w:val="0"/>
          <w:numId w:val="32"/>
        </w:numPr>
        <w:spacing w:before="100" w:beforeAutospacing="1" w:after="100" w:afterAutospacing="1"/>
        <w:rPr>
          <w:lang w:eastAsia="lv-LV"/>
        </w:rPr>
      </w:pPr>
      <w:r w:rsidRPr="005A45BE">
        <w:rPr>
          <w:lang w:eastAsia="lv-LV"/>
        </w:rPr>
        <w:t>MIDI I/O: Ieeja/Izeja/USB</w:t>
      </w:r>
    </w:p>
    <w:p w14:paraId="3314B97D" w14:textId="77777777" w:rsidR="000C4078" w:rsidRPr="005A45BE" w:rsidRDefault="000C4078" w:rsidP="000C4078">
      <w:pPr>
        <w:numPr>
          <w:ilvl w:val="0"/>
          <w:numId w:val="32"/>
        </w:numPr>
        <w:spacing w:before="100" w:beforeAutospacing="1" w:after="100" w:afterAutospacing="1"/>
        <w:rPr>
          <w:lang w:eastAsia="lv-LV"/>
        </w:rPr>
      </w:pPr>
      <w:r w:rsidRPr="005A45BE">
        <w:rPr>
          <w:lang w:eastAsia="lv-LV"/>
        </w:rPr>
        <w:t>Pedāļa ieejas: 2 x 1/4" (uzturēšana, skaļums/kontrole)</w:t>
      </w:r>
    </w:p>
    <w:p w14:paraId="3D1CB0ED" w14:textId="6F6B341F" w:rsidR="000C4078" w:rsidRPr="005A45BE" w:rsidRDefault="000C4078" w:rsidP="000C4078">
      <w:pPr>
        <w:numPr>
          <w:ilvl w:val="0"/>
          <w:numId w:val="32"/>
        </w:numPr>
        <w:spacing w:before="100" w:beforeAutospacing="1" w:after="100" w:afterAutospacing="1"/>
        <w:rPr>
          <w:lang w:eastAsia="lv-LV"/>
        </w:rPr>
      </w:pPr>
      <w:r w:rsidRPr="005A45BE">
        <w:rPr>
          <w:lang w:eastAsia="lv-LV"/>
        </w:rPr>
        <w:t xml:space="preserve">Iekļauts pedālis: Nord </w:t>
      </w:r>
      <w:r w:rsidR="00B07C2F">
        <w:rPr>
          <w:lang w:eastAsia="lv-LV"/>
        </w:rPr>
        <w:t xml:space="preserve">vai anologais </w:t>
      </w:r>
      <w:r w:rsidRPr="005A45BE">
        <w:rPr>
          <w:lang w:eastAsia="lv-LV"/>
        </w:rPr>
        <w:t>trīskāršais pedālis</w:t>
      </w:r>
    </w:p>
    <w:p w14:paraId="10BC36A3" w14:textId="77777777" w:rsidR="000C4078" w:rsidRPr="005A45BE" w:rsidRDefault="000C4078" w:rsidP="000C4078">
      <w:pPr>
        <w:numPr>
          <w:ilvl w:val="0"/>
          <w:numId w:val="32"/>
        </w:numPr>
        <w:spacing w:before="100" w:beforeAutospacing="1" w:after="100" w:afterAutospacing="1"/>
        <w:rPr>
          <w:lang w:eastAsia="lv-LV"/>
        </w:rPr>
      </w:pPr>
      <w:r w:rsidRPr="005A45BE">
        <w:rPr>
          <w:lang w:eastAsia="lv-LV"/>
        </w:rPr>
        <w:t>Displejs: OLED</w:t>
      </w:r>
    </w:p>
    <w:p w14:paraId="1F88CA15" w14:textId="44BF4510" w:rsidR="000C4078" w:rsidRPr="005A45BE" w:rsidRDefault="000C4078" w:rsidP="000C4078">
      <w:pPr>
        <w:numPr>
          <w:ilvl w:val="0"/>
          <w:numId w:val="32"/>
        </w:numPr>
        <w:spacing w:before="100" w:beforeAutospacing="1" w:after="100" w:afterAutospacing="1"/>
        <w:rPr>
          <w:lang w:eastAsia="lv-LV"/>
        </w:rPr>
      </w:pPr>
      <w:r w:rsidRPr="005A45BE">
        <w:rPr>
          <w:lang w:eastAsia="lv-LV"/>
        </w:rPr>
        <w:t>Programmatūra: Nord Sound Manager (lejupielādēt), Nord Sample Editor (lejupielādēt)</w:t>
      </w:r>
      <w:r w:rsidR="00B87D7F">
        <w:rPr>
          <w:lang w:eastAsia="lv-LV"/>
        </w:rPr>
        <w:t xml:space="preserve"> vai anologās</w:t>
      </w:r>
    </w:p>
    <w:p w14:paraId="5DBD4A50" w14:textId="77777777" w:rsidR="000C4078" w:rsidRPr="005A45BE" w:rsidRDefault="000C4078" w:rsidP="000C4078">
      <w:pPr>
        <w:numPr>
          <w:ilvl w:val="0"/>
          <w:numId w:val="32"/>
        </w:numPr>
        <w:spacing w:before="100" w:beforeAutospacing="1" w:after="100" w:afterAutospacing="1"/>
        <w:rPr>
          <w:lang w:eastAsia="lv-LV"/>
        </w:rPr>
      </w:pPr>
      <w:r w:rsidRPr="005A45BE">
        <w:rPr>
          <w:lang w:eastAsia="lv-LV"/>
        </w:rPr>
        <w:t>Barošanas avots: Standarta IEC maiņstrāvas barošanas kabelis (iekļauts)</w:t>
      </w:r>
    </w:p>
    <w:p w14:paraId="41D8D23A" w14:textId="08CAB89F" w:rsidR="000C4078" w:rsidRPr="005A45BE" w:rsidRDefault="000C4078" w:rsidP="000C4078">
      <w:pPr>
        <w:numPr>
          <w:ilvl w:val="0"/>
          <w:numId w:val="32"/>
        </w:numPr>
        <w:spacing w:before="100" w:beforeAutospacing="1" w:after="100" w:afterAutospacing="1"/>
        <w:rPr>
          <w:lang w:eastAsia="lv-LV"/>
        </w:rPr>
      </w:pPr>
      <w:r w:rsidRPr="005A45BE">
        <w:rPr>
          <w:lang w:eastAsia="lv-LV"/>
        </w:rPr>
        <w:t xml:space="preserve">Augstums: </w:t>
      </w:r>
      <w:r w:rsidR="00274CE5">
        <w:rPr>
          <w:lang w:eastAsia="lv-LV"/>
        </w:rPr>
        <w:t xml:space="preserve">ne lielāks par </w:t>
      </w:r>
      <w:r w:rsidR="00934339">
        <w:rPr>
          <w:lang w:eastAsia="lv-LV"/>
        </w:rPr>
        <w:t>12</w:t>
      </w:r>
      <w:r w:rsidR="00E043FA">
        <w:rPr>
          <w:lang w:eastAsia="lv-LV"/>
        </w:rPr>
        <w:t>0m</w:t>
      </w:r>
      <w:r w:rsidR="00934339">
        <w:rPr>
          <w:lang w:eastAsia="lv-LV"/>
        </w:rPr>
        <w:t>m</w:t>
      </w:r>
    </w:p>
    <w:p w14:paraId="3605DBE1" w14:textId="22E1FB30" w:rsidR="000C4078" w:rsidRPr="005A45BE" w:rsidRDefault="000C4078" w:rsidP="000C4078">
      <w:pPr>
        <w:numPr>
          <w:ilvl w:val="0"/>
          <w:numId w:val="32"/>
        </w:numPr>
        <w:spacing w:before="100" w:beforeAutospacing="1" w:after="100" w:afterAutospacing="1"/>
        <w:rPr>
          <w:lang w:eastAsia="lv-LV"/>
        </w:rPr>
      </w:pPr>
      <w:r w:rsidRPr="005A45BE">
        <w:rPr>
          <w:lang w:eastAsia="lv-LV"/>
        </w:rPr>
        <w:t xml:space="preserve">Platums: </w:t>
      </w:r>
      <w:r w:rsidR="00274CE5">
        <w:rPr>
          <w:lang w:eastAsia="lv-LV"/>
        </w:rPr>
        <w:t xml:space="preserve">ne lielāks par </w:t>
      </w:r>
      <w:r w:rsidR="00934339">
        <w:rPr>
          <w:lang w:eastAsia="lv-LV"/>
        </w:rPr>
        <w:t>129</w:t>
      </w:r>
      <w:r w:rsidR="00E043FA">
        <w:rPr>
          <w:lang w:eastAsia="lv-LV"/>
        </w:rPr>
        <w:t>0m</w:t>
      </w:r>
      <w:r w:rsidR="00934339">
        <w:rPr>
          <w:lang w:eastAsia="lv-LV"/>
        </w:rPr>
        <w:t>m</w:t>
      </w:r>
    </w:p>
    <w:p w14:paraId="19D1144B" w14:textId="7B6D601E" w:rsidR="000C4078" w:rsidRPr="005A45BE" w:rsidRDefault="000C4078" w:rsidP="000C4078">
      <w:pPr>
        <w:numPr>
          <w:ilvl w:val="0"/>
          <w:numId w:val="32"/>
        </w:numPr>
        <w:spacing w:before="100" w:beforeAutospacing="1" w:after="100" w:afterAutospacing="1"/>
        <w:rPr>
          <w:lang w:eastAsia="lv-LV"/>
        </w:rPr>
      </w:pPr>
      <w:r w:rsidRPr="005A45BE">
        <w:rPr>
          <w:lang w:eastAsia="lv-LV"/>
        </w:rPr>
        <w:t xml:space="preserve">Dziļums: </w:t>
      </w:r>
      <w:r w:rsidR="00274CE5">
        <w:rPr>
          <w:lang w:eastAsia="lv-LV"/>
        </w:rPr>
        <w:t xml:space="preserve">ne lielāks </w:t>
      </w:r>
      <w:r w:rsidR="00E043FA">
        <w:rPr>
          <w:lang w:eastAsia="lv-LV"/>
        </w:rPr>
        <w:t>350mm</w:t>
      </w:r>
    </w:p>
    <w:p w14:paraId="050434A7" w14:textId="464836BE" w:rsidR="000C4078" w:rsidRDefault="000C4078" w:rsidP="000C4078">
      <w:pPr>
        <w:numPr>
          <w:ilvl w:val="0"/>
          <w:numId w:val="32"/>
        </w:numPr>
        <w:spacing w:before="100" w:beforeAutospacing="1" w:after="100" w:afterAutospacing="1"/>
        <w:rPr>
          <w:lang w:eastAsia="lv-LV"/>
        </w:rPr>
      </w:pPr>
      <w:r w:rsidRPr="005A45BE">
        <w:rPr>
          <w:lang w:eastAsia="lv-LV"/>
        </w:rPr>
        <w:t xml:space="preserve">Svars: </w:t>
      </w:r>
      <w:r w:rsidR="00274CE5">
        <w:rPr>
          <w:lang w:eastAsia="lv-LV"/>
        </w:rPr>
        <w:t>ne vairāk par 18.2 kg</w:t>
      </w:r>
    </w:p>
    <w:p w14:paraId="5B68E612" w14:textId="73D1BAF5" w:rsidR="000A6B68" w:rsidRPr="004D11DB" w:rsidRDefault="000A6B68" w:rsidP="000C4078">
      <w:pPr>
        <w:numPr>
          <w:ilvl w:val="0"/>
          <w:numId w:val="32"/>
        </w:numPr>
        <w:spacing w:before="100" w:beforeAutospacing="1" w:after="100" w:afterAutospacing="1"/>
        <w:rPr>
          <w:color w:val="000000" w:themeColor="text1"/>
          <w:lang w:eastAsia="lv-LV"/>
        </w:rPr>
      </w:pPr>
      <w:r w:rsidRPr="004D11DB">
        <w:rPr>
          <w:color w:val="000000" w:themeColor="text1"/>
          <w:lang w:eastAsia="lv-LV"/>
        </w:rPr>
        <w:t>Garantija: 2 gadu garantija, kas iekļauta cenā. Tehniskā atbalsta nodrošināšana - 2 gadi nolīguma abpusējas parakstīšanas brīža.</w:t>
      </w:r>
    </w:p>
    <w:p w14:paraId="03D2AB19" w14:textId="3D318B61" w:rsidR="00336080" w:rsidRPr="006C3A76" w:rsidRDefault="00336080" w:rsidP="00336080">
      <w:pPr>
        <w:pStyle w:val="ListParagraph"/>
        <w:spacing w:after="0" w:line="240" w:lineRule="auto"/>
        <w:ind w:left="0"/>
        <w:jc w:val="both"/>
        <w:rPr>
          <w:rFonts w:ascii="Times New Roman" w:hAnsi="Times New Roman"/>
          <w:b/>
          <w:sz w:val="24"/>
          <w:szCs w:val="24"/>
        </w:rPr>
      </w:pPr>
      <w:r w:rsidRPr="006C3A76">
        <w:rPr>
          <w:rFonts w:ascii="Times New Roman" w:hAnsi="Times New Roman"/>
          <w:b/>
          <w:sz w:val="24"/>
          <w:szCs w:val="24"/>
        </w:rPr>
        <w:t xml:space="preserve"> </w:t>
      </w:r>
      <w:r w:rsidR="00FA6621">
        <w:rPr>
          <w:rFonts w:ascii="Times New Roman" w:hAnsi="Times New Roman"/>
          <w:b/>
          <w:sz w:val="24"/>
          <w:szCs w:val="24"/>
        </w:rPr>
        <w:t xml:space="preserve">6. </w:t>
      </w:r>
      <w:r w:rsidRPr="006C3A76">
        <w:rPr>
          <w:rFonts w:ascii="Times New Roman" w:hAnsi="Times New Roman"/>
          <w:b/>
          <w:sz w:val="24"/>
          <w:szCs w:val="24"/>
        </w:rPr>
        <w:t>Apmaksas nosacījumi</w:t>
      </w:r>
      <w:r w:rsidR="006069A4">
        <w:rPr>
          <w:rFonts w:ascii="Times New Roman" w:hAnsi="Times New Roman"/>
          <w:b/>
          <w:sz w:val="24"/>
          <w:szCs w:val="24"/>
        </w:rPr>
        <w:t>:</w:t>
      </w:r>
    </w:p>
    <w:p w14:paraId="43FA9C0C" w14:textId="1E107058" w:rsidR="007D0FC0" w:rsidRPr="006C3A76" w:rsidRDefault="007D0FC0" w:rsidP="007D0FC0">
      <w:pPr>
        <w:pStyle w:val="ListParagraph"/>
        <w:spacing w:after="0" w:line="240" w:lineRule="auto"/>
        <w:ind w:left="0"/>
        <w:contextualSpacing/>
        <w:jc w:val="both"/>
        <w:rPr>
          <w:rFonts w:ascii="Times New Roman" w:hAnsi="Times New Roman"/>
          <w:sz w:val="24"/>
          <w:szCs w:val="24"/>
        </w:rPr>
      </w:pPr>
      <w:r w:rsidRPr="006C3A76">
        <w:rPr>
          <w:rFonts w:ascii="Times New Roman" w:hAnsi="Times New Roman"/>
          <w:sz w:val="24"/>
          <w:szCs w:val="24"/>
        </w:rPr>
        <w:t xml:space="preserve">Apmaksa tiek veikta 30 (trīsdesmit) dienu laikā pēc </w:t>
      </w:r>
      <w:r w:rsidR="006069A4">
        <w:rPr>
          <w:rFonts w:ascii="Times New Roman" w:hAnsi="Times New Roman"/>
          <w:sz w:val="24"/>
          <w:szCs w:val="24"/>
        </w:rPr>
        <w:t>preces piegādes</w:t>
      </w:r>
      <w:r w:rsidRPr="006C3A76">
        <w:rPr>
          <w:rFonts w:ascii="Times New Roman" w:hAnsi="Times New Roman"/>
          <w:sz w:val="24"/>
          <w:szCs w:val="24"/>
        </w:rPr>
        <w:t>, pieņemšanas – nodošanas akta parakstīšanas un Izpildītāja sagatavota rēķina saņemšanas.</w:t>
      </w:r>
    </w:p>
    <w:p w14:paraId="18872538" w14:textId="77777777" w:rsidR="00DC6DEA" w:rsidRDefault="00DC6DEA" w:rsidP="008B5780">
      <w:pPr>
        <w:jc w:val="both"/>
        <w:rPr>
          <w:b/>
          <w:lang w:val="lv-LV"/>
        </w:rPr>
      </w:pPr>
    </w:p>
    <w:p w14:paraId="65F1E864" w14:textId="4A81983B" w:rsidR="008B5780" w:rsidRPr="006069A4" w:rsidRDefault="00DC6DEA" w:rsidP="008B5780">
      <w:pPr>
        <w:jc w:val="both"/>
        <w:rPr>
          <w:b/>
          <w:lang w:val="lv-LV"/>
        </w:rPr>
      </w:pPr>
      <w:r w:rsidRPr="006069A4">
        <w:rPr>
          <w:b/>
          <w:lang w:val="lv-LV"/>
        </w:rPr>
        <w:t>7</w:t>
      </w:r>
      <w:r w:rsidR="008B5780" w:rsidRPr="006069A4">
        <w:rPr>
          <w:b/>
          <w:lang w:val="lv-LV"/>
        </w:rPr>
        <w:t>. Piedāvājuma izvēles kritērijs</w:t>
      </w:r>
      <w:r w:rsidR="006069A4" w:rsidRPr="006069A4">
        <w:rPr>
          <w:b/>
          <w:lang w:val="lv-LV"/>
        </w:rPr>
        <w:t>:</w:t>
      </w:r>
    </w:p>
    <w:p w14:paraId="3458B76D" w14:textId="77777777" w:rsidR="006069A4" w:rsidRPr="006069A4" w:rsidRDefault="008B5780" w:rsidP="006069A4">
      <w:pPr>
        <w:pStyle w:val="ListParagraph"/>
        <w:numPr>
          <w:ilvl w:val="1"/>
          <w:numId w:val="39"/>
        </w:numPr>
        <w:ind w:left="709" w:hanging="425"/>
        <w:contextualSpacing/>
        <w:jc w:val="both"/>
        <w:rPr>
          <w:rFonts w:ascii="Times New Roman" w:hAnsi="Times New Roman"/>
          <w:sz w:val="24"/>
          <w:szCs w:val="24"/>
        </w:rPr>
      </w:pPr>
      <w:r w:rsidRPr="006069A4">
        <w:rPr>
          <w:rFonts w:ascii="Times New Roman" w:hAnsi="Times New Roman"/>
          <w:sz w:val="24"/>
          <w:szCs w:val="24"/>
        </w:rPr>
        <w:t xml:space="preserve">Par pretendentu, kuram būtu piešķiramas līguma slēgšanas tiesības, tiek atzīts tas pretendents, kura piedāvājums atbilst visām </w:t>
      </w:r>
      <w:r w:rsidR="00470743" w:rsidRPr="006069A4">
        <w:rPr>
          <w:rFonts w:ascii="Times New Roman" w:hAnsi="Times New Roman"/>
          <w:sz w:val="24"/>
          <w:szCs w:val="24"/>
        </w:rPr>
        <w:t>tirgus izpētes</w:t>
      </w:r>
      <w:r w:rsidRPr="006069A4">
        <w:rPr>
          <w:rFonts w:ascii="Times New Roman" w:hAnsi="Times New Roman"/>
          <w:sz w:val="24"/>
          <w:szCs w:val="24"/>
        </w:rPr>
        <w:t xml:space="preserve"> noteikumu prasībām un ir ar viszemāko </w:t>
      </w:r>
      <w:r w:rsidR="00740DA8" w:rsidRPr="006069A4">
        <w:rPr>
          <w:rFonts w:ascii="Times New Roman" w:hAnsi="Times New Roman"/>
          <w:sz w:val="24"/>
          <w:szCs w:val="24"/>
        </w:rPr>
        <w:t xml:space="preserve">piedāvāto </w:t>
      </w:r>
      <w:r w:rsidRPr="006069A4">
        <w:rPr>
          <w:rFonts w:ascii="Times New Roman" w:hAnsi="Times New Roman"/>
          <w:sz w:val="24"/>
          <w:szCs w:val="24"/>
        </w:rPr>
        <w:t>līgumcenu</w:t>
      </w:r>
      <w:r w:rsidR="006069A4" w:rsidRPr="006069A4">
        <w:rPr>
          <w:rFonts w:ascii="Times New Roman" w:hAnsi="Times New Roman"/>
          <w:sz w:val="24"/>
          <w:szCs w:val="24"/>
        </w:rPr>
        <w:t>,</w:t>
      </w:r>
    </w:p>
    <w:p w14:paraId="4B11109F" w14:textId="77777777" w:rsidR="006069A4" w:rsidRPr="004D11DB" w:rsidRDefault="006069A4" w:rsidP="006069A4">
      <w:pPr>
        <w:pStyle w:val="ListParagraph"/>
        <w:numPr>
          <w:ilvl w:val="1"/>
          <w:numId w:val="39"/>
        </w:numPr>
        <w:ind w:left="709" w:hanging="425"/>
        <w:contextualSpacing/>
        <w:jc w:val="both"/>
        <w:rPr>
          <w:rFonts w:ascii="Times New Roman" w:hAnsi="Times New Roman"/>
          <w:color w:val="000000" w:themeColor="text1"/>
          <w:sz w:val="24"/>
          <w:szCs w:val="24"/>
        </w:rPr>
      </w:pPr>
      <w:r w:rsidRPr="004D11DB">
        <w:rPr>
          <w:rFonts w:ascii="Times New Roman" w:hAnsi="Times New Roman"/>
          <w:color w:val="000000" w:themeColor="text1"/>
          <w:sz w:val="24"/>
          <w:szCs w:val="24"/>
        </w:rPr>
        <w:t>Ja izraudzītais pretendents atsakās slēgt līgumu, tad tiek lemts vai piešķirt līguma slēgšanas tiesības nākamam pretendentam, kura piedāvājums ir ar zemāko cenu,</w:t>
      </w:r>
    </w:p>
    <w:p w14:paraId="5E73F083" w14:textId="2786197F" w:rsidR="006069A4" w:rsidRPr="004D11DB" w:rsidRDefault="006069A4" w:rsidP="006069A4">
      <w:pPr>
        <w:pStyle w:val="ListParagraph"/>
        <w:numPr>
          <w:ilvl w:val="1"/>
          <w:numId w:val="39"/>
        </w:numPr>
        <w:ind w:left="709" w:hanging="425"/>
        <w:contextualSpacing/>
        <w:jc w:val="both"/>
        <w:rPr>
          <w:rFonts w:ascii="Times New Roman" w:hAnsi="Times New Roman"/>
          <w:color w:val="000000" w:themeColor="text1"/>
          <w:sz w:val="24"/>
          <w:szCs w:val="24"/>
        </w:rPr>
      </w:pPr>
      <w:r w:rsidRPr="004D11DB">
        <w:rPr>
          <w:rFonts w:ascii="Times New Roman" w:hAnsi="Times New Roman"/>
          <w:color w:val="000000" w:themeColor="text1"/>
          <w:sz w:val="24"/>
          <w:szCs w:val="24"/>
        </w:rPr>
        <w:t xml:space="preserve">Ja nav iesniegts neviens </w:t>
      </w:r>
      <w:r w:rsidR="000A6B68" w:rsidRPr="004D11DB">
        <w:rPr>
          <w:rFonts w:ascii="Times New Roman" w:hAnsi="Times New Roman"/>
          <w:color w:val="000000" w:themeColor="text1"/>
          <w:sz w:val="24"/>
          <w:szCs w:val="24"/>
        </w:rPr>
        <w:t>tirgus</w:t>
      </w:r>
      <w:r w:rsidRPr="004D11DB">
        <w:rPr>
          <w:rFonts w:ascii="Times New Roman" w:hAnsi="Times New Roman"/>
          <w:color w:val="000000" w:themeColor="text1"/>
          <w:sz w:val="24"/>
          <w:szCs w:val="24"/>
        </w:rPr>
        <w:t xml:space="preserve"> </w:t>
      </w:r>
      <w:r w:rsidR="000A6B68" w:rsidRPr="004D11DB">
        <w:rPr>
          <w:rFonts w:ascii="Times New Roman" w:hAnsi="Times New Roman"/>
          <w:color w:val="000000" w:themeColor="text1"/>
          <w:sz w:val="24"/>
          <w:szCs w:val="24"/>
        </w:rPr>
        <w:t>izpētes</w:t>
      </w:r>
      <w:r w:rsidRPr="004D11DB">
        <w:rPr>
          <w:rFonts w:ascii="Times New Roman" w:hAnsi="Times New Roman"/>
          <w:color w:val="000000" w:themeColor="text1"/>
          <w:sz w:val="24"/>
          <w:szCs w:val="24"/>
        </w:rPr>
        <w:t xml:space="preserve"> noteikumu prasībām atbilstošs piedāvājums vai ir cits objektīvi pamatots iemesls, pasūtītājam ir tiesības uzvarētāju nepaziņot un </w:t>
      </w:r>
      <w:r w:rsidR="000A6B68" w:rsidRPr="004D11DB">
        <w:rPr>
          <w:rFonts w:ascii="Times New Roman" w:hAnsi="Times New Roman"/>
          <w:color w:val="000000" w:themeColor="text1"/>
          <w:sz w:val="24"/>
          <w:szCs w:val="24"/>
        </w:rPr>
        <w:t>tirgus izpēti</w:t>
      </w:r>
      <w:r w:rsidRPr="004D11DB">
        <w:rPr>
          <w:rFonts w:ascii="Times New Roman" w:hAnsi="Times New Roman"/>
          <w:color w:val="000000" w:themeColor="text1"/>
          <w:sz w:val="24"/>
          <w:szCs w:val="24"/>
        </w:rPr>
        <w:t xml:space="preserve"> pārtraukt.</w:t>
      </w:r>
    </w:p>
    <w:p w14:paraId="7CAE28C0" w14:textId="7139DB8A" w:rsidR="000A6B68" w:rsidRPr="000A6B68" w:rsidRDefault="0066618E" w:rsidP="000A6B68">
      <w:pPr>
        <w:jc w:val="both"/>
        <w:rPr>
          <w:b/>
          <w:lang w:val="lv-LV"/>
        </w:rPr>
      </w:pPr>
      <w:r>
        <w:rPr>
          <w:b/>
          <w:lang w:val="lv-LV"/>
        </w:rPr>
        <w:t>8</w:t>
      </w:r>
      <w:r w:rsidR="00B9406A" w:rsidRPr="006C3A76">
        <w:rPr>
          <w:b/>
          <w:lang w:val="lv-LV"/>
        </w:rPr>
        <w:t>.</w:t>
      </w:r>
      <w:r w:rsidR="000A6B68" w:rsidRPr="000A6B68">
        <w:rPr>
          <w:lang w:val="lv-LV"/>
        </w:rPr>
        <w:t xml:space="preserve"> </w:t>
      </w:r>
      <w:r w:rsidR="000A6B68" w:rsidRPr="000A6B68">
        <w:rPr>
          <w:b/>
          <w:lang w:val="lv-LV"/>
        </w:rPr>
        <w:t>Finanšu piedāvājums</w:t>
      </w:r>
      <w:r w:rsidR="000A6B68">
        <w:rPr>
          <w:b/>
          <w:lang w:val="lv-LV"/>
        </w:rPr>
        <w:t>:</w:t>
      </w:r>
    </w:p>
    <w:p w14:paraId="5CC8E320" w14:textId="44C3A999" w:rsidR="000A6B68" w:rsidRPr="000A6B68" w:rsidRDefault="000A6B68" w:rsidP="000A6B68">
      <w:pPr>
        <w:jc w:val="both"/>
        <w:rPr>
          <w:lang w:val="lv-LV"/>
        </w:rPr>
      </w:pPr>
      <w:r w:rsidRPr="000A6B68">
        <w:rPr>
          <w:lang w:val="lv-LV"/>
        </w:rPr>
        <w:t>Finanšu piedāvājumā cenu norāda EUR (euro) bez PVN, ietverot visas izmaksas, kas saistītas ar preces nodrošināšanu, piegādi, nodokļiem, nodevām un transporta izdevumiem, kā arī citām izmaksām, kas ir nepieciešamas pakalpojuma sniegšanai sedz pretendents un tām ir jābūt ietvertām finanšu piedāvājuma kopējā cenā.</w:t>
      </w:r>
    </w:p>
    <w:p w14:paraId="214E3BA2" w14:textId="77777777" w:rsidR="000A6B68" w:rsidRDefault="000A6B68" w:rsidP="000A6B68">
      <w:pPr>
        <w:jc w:val="both"/>
        <w:rPr>
          <w:b/>
          <w:lang w:val="lv-LV"/>
        </w:rPr>
      </w:pPr>
    </w:p>
    <w:p w14:paraId="48FBA5D6" w14:textId="6A10CEC6" w:rsidR="00B9406A" w:rsidRPr="000A6B68" w:rsidRDefault="00B9406A" w:rsidP="000A6B68">
      <w:pPr>
        <w:pStyle w:val="ListParagraph"/>
        <w:numPr>
          <w:ilvl w:val="0"/>
          <w:numId w:val="39"/>
        </w:numPr>
        <w:spacing w:after="0" w:line="240" w:lineRule="auto"/>
        <w:ind w:left="357" w:hanging="357"/>
        <w:jc w:val="both"/>
        <w:rPr>
          <w:rFonts w:ascii="Times New Roman" w:hAnsi="Times New Roman"/>
          <w:b/>
          <w:sz w:val="24"/>
          <w:szCs w:val="24"/>
        </w:rPr>
      </w:pPr>
      <w:r w:rsidRPr="000A6B68">
        <w:rPr>
          <w:rFonts w:ascii="Times New Roman" w:hAnsi="Times New Roman"/>
          <w:b/>
          <w:sz w:val="24"/>
          <w:szCs w:val="24"/>
        </w:rPr>
        <w:t>Cita informācija</w:t>
      </w:r>
      <w:r w:rsidR="000A6B68" w:rsidRPr="000A6B68">
        <w:rPr>
          <w:rFonts w:ascii="Times New Roman" w:hAnsi="Times New Roman"/>
          <w:b/>
          <w:sz w:val="24"/>
          <w:szCs w:val="24"/>
        </w:rPr>
        <w:t>:</w:t>
      </w:r>
    </w:p>
    <w:p w14:paraId="7915CBF2" w14:textId="671082E4" w:rsidR="00FF7E65" w:rsidRPr="000A6B68" w:rsidRDefault="00B9406A" w:rsidP="00E1564C">
      <w:pPr>
        <w:jc w:val="both"/>
        <w:rPr>
          <w:lang w:val="lv-LV"/>
        </w:rPr>
      </w:pPr>
      <w:r w:rsidRPr="000A6B68">
        <w:rPr>
          <w:lang w:val="lv-LV"/>
        </w:rPr>
        <w:t xml:space="preserve">Ja Jūsu piedāvājums tiks akceptēts </w:t>
      </w:r>
      <w:r w:rsidR="00C61BF9" w:rsidRPr="000A6B68">
        <w:rPr>
          <w:lang w:val="lv-LV"/>
        </w:rPr>
        <w:t xml:space="preserve">Saulkrastu </w:t>
      </w:r>
      <w:r w:rsidR="000A6B68" w:rsidRPr="004D11DB">
        <w:rPr>
          <w:color w:val="000000" w:themeColor="text1"/>
          <w:lang w:val="lv-LV"/>
        </w:rPr>
        <w:t xml:space="preserve">novada </w:t>
      </w:r>
      <w:r w:rsidR="00C61BF9" w:rsidRPr="004D11DB">
        <w:rPr>
          <w:color w:val="000000" w:themeColor="text1"/>
          <w:lang w:val="lv-LV"/>
        </w:rPr>
        <w:t xml:space="preserve">kultūras </w:t>
      </w:r>
      <w:r w:rsidR="00C61BF9" w:rsidRPr="000A6B68">
        <w:rPr>
          <w:lang w:val="lv-LV"/>
        </w:rPr>
        <w:t>centra</w:t>
      </w:r>
      <w:r w:rsidRPr="000A6B68">
        <w:rPr>
          <w:lang w:val="lv-LV"/>
        </w:rPr>
        <w:t xml:space="preserve"> </w:t>
      </w:r>
      <w:r w:rsidR="00783A21" w:rsidRPr="000A6B68">
        <w:rPr>
          <w:lang w:val="lv-LV"/>
        </w:rPr>
        <w:t>kontaktpersona</w:t>
      </w:r>
      <w:r w:rsidRPr="000A6B68">
        <w:rPr>
          <w:lang w:val="lv-LV"/>
        </w:rPr>
        <w:t xml:space="preserve"> sazināsies ar piedāvājumā norādīto kontaktpersonu par līguma slēgšanu.</w:t>
      </w:r>
    </w:p>
    <w:p w14:paraId="6EABEBC2" w14:textId="77777777" w:rsidR="00BC60E5" w:rsidRPr="006C3A76" w:rsidRDefault="00BC60E5" w:rsidP="00384F61">
      <w:pPr>
        <w:spacing w:line="276" w:lineRule="auto"/>
        <w:ind w:left="284" w:hanging="284"/>
        <w:jc w:val="both"/>
        <w:rPr>
          <w:b/>
          <w:lang w:val="lv-LV"/>
        </w:rPr>
      </w:pPr>
    </w:p>
    <w:p w14:paraId="359599C8" w14:textId="51495759" w:rsidR="007D503F" w:rsidRDefault="007D503F" w:rsidP="00384F61">
      <w:pPr>
        <w:spacing w:line="276" w:lineRule="auto"/>
        <w:ind w:left="360"/>
        <w:jc w:val="both"/>
        <w:rPr>
          <w:rFonts w:eastAsia="Calibri"/>
          <w:lang w:val="lv-LV" w:eastAsia="lv-LV"/>
        </w:rPr>
      </w:pPr>
    </w:p>
    <w:p w14:paraId="05A8C242" w14:textId="3631180C" w:rsidR="0066618E" w:rsidRDefault="0066618E" w:rsidP="00384F61">
      <w:pPr>
        <w:spacing w:line="276" w:lineRule="auto"/>
        <w:ind w:left="360"/>
        <w:jc w:val="both"/>
        <w:rPr>
          <w:rFonts w:eastAsia="Calibri"/>
          <w:lang w:val="lv-LV" w:eastAsia="lv-LV"/>
        </w:rPr>
      </w:pPr>
    </w:p>
    <w:p w14:paraId="1474556F" w14:textId="4DFE4B54" w:rsidR="0066618E" w:rsidRDefault="0066618E" w:rsidP="00384F61">
      <w:pPr>
        <w:spacing w:line="276" w:lineRule="auto"/>
        <w:ind w:left="360"/>
        <w:jc w:val="both"/>
        <w:rPr>
          <w:rFonts w:eastAsia="Calibri"/>
          <w:lang w:val="lv-LV" w:eastAsia="lv-LV"/>
        </w:rPr>
      </w:pPr>
    </w:p>
    <w:p w14:paraId="2F9CC4B6" w14:textId="46A75C56" w:rsidR="0066618E" w:rsidRDefault="0066618E" w:rsidP="00384F61">
      <w:pPr>
        <w:spacing w:line="276" w:lineRule="auto"/>
        <w:ind w:left="360"/>
        <w:jc w:val="both"/>
        <w:rPr>
          <w:rFonts w:eastAsia="Calibri"/>
          <w:lang w:val="lv-LV" w:eastAsia="lv-LV"/>
        </w:rPr>
      </w:pPr>
    </w:p>
    <w:p w14:paraId="1D8E16EA" w14:textId="6F11CBB2" w:rsidR="0066618E" w:rsidRDefault="0066618E" w:rsidP="00384F61">
      <w:pPr>
        <w:spacing w:line="276" w:lineRule="auto"/>
        <w:ind w:left="360"/>
        <w:jc w:val="both"/>
        <w:rPr>
          <w:rFonts w:eastAsia="Calibri"/>
          <w:lang w:val="lv-LV" w:eastAsia="lv-LV"/>
        </w:rPr>
      </w:pPr>
    </w:p>
    <w:p w14:paraId="18C070D0" w14:textId="29B4ACDD" w:rsidR="0066618E" w:rsidRDefault="0066618E" w:rsidP="00384F61">
      <w:pPr>
        <w:spacing w:line="276" w:lineRule="auto"/>
        <w:ind w:left="360"/>
        <w:jc w:val="both"/>
        <w:rPr>
          <w:rFonts w:eastAsia="Calibri"/>
          <w:lang w:val="lv-LV" w:eastAsia="lv-LV"/>
        </w:rPr>
      </w:pPr>
    </w:p>
    <w:p w14:paraId="135850D6" w14:textId="3E21DE36" w:rsidR="0066618E" w:rsidRDefault="0066618E" w:rsidP="00384F61">
      <w:pPr>
        <w:spacing w:line="276" w:lineRule="auto"/>
        <w:ind w:left="360"/>
        <w:jc w:val="both"/>
        <w:rPr>
          <w:rFonts w:eastAsia="Calibri"/>
          <w:lang w:val="lv-LV" w:eastAsia="lv-LV"/>
        </w:rPr>
      </w:pPr>
    </w:p>
    <w:p w14:paraId="5EC6027A" w14:textId="0E851DC8" w:rsidR="0066618E" w:rsidRPr="0066618E" w:rsidRDefault="0066618E" w:rsidP="0066618E">
      <w:pPr>
        <w:jc w:val="right"/>
        <w:rPr>
          <w:sz w:val="20"/>
          <w:szCs w:val="20"/>
          <w:lang w:val="lv-LV"/>
        </w:rPr>
      </w:pPr>
      <w:bookmarkStart w:id="7" w:name="_Hlk87341233"/>
      <w:r w:rsidRPr="0066618E">
        <w:rPr>
          <w:sz w:val="20"/>
          <w:szCs w:val="20"/>
          <w:lang w:val="lv-LV"/>
        </w:rPr>
        <w:lastRenderedPageBreak/>
        <w:t>Tirgus izpēte “</w:t>
      </w:r>
      <w:r>
        <w:rPr>
          <w:sz w:val="20"/>
          <w:szCs w:val="20"/>
          <w:lang w:val="lv-LV"/>
        </w:rPr>
        <w:t>Digitālās klavieres</w:t>
      </w:r>
      <w:r w:rsidRPr="0066618E">
        <w:rPr>
          <w:sz w:val="20"/>
          <w:szCs w:val="20"/>
          <w:lang w:val="lv-LV"/>
        </w:rPr>
        <w:t>”</w:t>
      </w:r>
    </w:p>
    <w:p w14:paraId="6D59E167" w14:textId="77777777" w:rsidR="0066618E" w:rsidRPr="0066618E" w:rsidRDefault="0066618E" w:rsidP="0066618E">
      <w:pPr>
        <w:jc w:val="right"/>
        <w:rPr>
          <w:sz w:val="18"/>
          <w:szCs w:val="18"/>
          <w:lang w:val="lv-LV"/>
        </w:rPr>
      </w:pPr>
      <w:r w:rsidRPr="0066618E">
        <w:rPr>
          <w:sz w:val="18"/>
          <w:szCs w:val="18"/>
          <w:lang w:val="lv-LV"/>
        </w:rPr>
        <w:t>1.pielikums</w:t>
      </w:r>
    </w:p>
    <w:p w14:paraId="2C291984" w14:textId="77777777" w:rsidR="0066618E" w:rsidRPr="0066618E" w:rsidRDefault="0066618E" w:rsidP="0066618E">
      <w:pPr>
        <w:spacing w:after="120"/>
        <w:jc w:val="center"/>
        <w:rPr>
          <w:lang w:val="lv-LV"/>
        </w:rPr>
      </w:pPr>
    </w:p>
    <w:p w14:paraId="3FC4A269" w14:textId="77777777" w:rsidR="0066618E" w:rsidRPr="0066618E" w:rsidRDefault="0066618E" w:rsidP="0066618E">
      <w:pPr>
        <w:spacing w:after="120"/>
        <w:jc w:val="center"/>
        <w:rPr>
          <w:i/>
          <w:lang w:val="lv-LV"/>
        </w:rPr>
      </w:pPr>
    </w:p>
    <w:p w14:paraId="75977E97" w14:textId="77777777" w:rsidR="0066618E" w:rsidRPr="0066618E" w:rsidRDefault="0066618E" w:rsidP="0066618E">
      <w:pPr>
        <w:jc w:val="center"/>
        <w:rPr>
          <w:b/>
          <w:bCs/>
          <w:lang w:val="lv-LV"/>
        </w:rPr>
      </w:pPr>
      <w:r w:rsidRPr="0066618E">
        <w:rPr>
          <w:b/>
          <w:bCs/>
          <w:lang w:val="lv-LV"/>
        </w:rPr>
        <w:t>PIETEIKUMS TIRGUS IZPĒTEI</w:t>
      </w:r>
    </w:p>
    <w:p w14:paraId="4FE06F00" w14:textId="62FFFD0D" w:rsidR="0066618E" w:rsidRPr="0066618E" w:rsidRDefault="0066618E" w:rsidP="0066618E">
      <w:pPr>
        <w:jc w:val="center"/>
        <w:rPr>
          <w:b/>
          <w:lang w:val="lv-LV"/>
        </w:rPr>
      </w:pPr>
      <w:r w:rsidRPr="0066618E">
        <w:rPr>
          <w:lang w:val="lv-LV"/>
        </w:rPr>
        <w:t xml:space="preserve"> </w:t>
      </w:r>
      <w:r w:rsidRPr="0066618E">
        <w:rPr>
          <w:b/>
          <w:lang w:val="lv-LV"/>
        </w:rPr>
        <w:t>“</w:t>
      </w:r>
      <w:r>
        <w:rPr>
          <w:b/>
          <w:lang w:val="lv-LV"/>
        </w:rPr>
        <w:t>Digitālās klavieres</w:t>
      </w:r>
      <w:r w:rsidRPr="0066618E">
        <w:rPr>
          <w:b/>
          <w:lang w:val="lv-LV"/>
        </w:rPr>
        <w:t>”</w:t>
      </w:r>
    </w:p>
    <w:p w14:paraId="700F2E7C" w14:textId="77777777" w:rsidR="0066618E" w:rsidRPr="0066618E" w:rsidRDefault="0066618E" w:rsidP="0066618E">
      <w:pPr>
        <w:jc w:val="center"/>
        <w:rPr>
          <w:sz w:val="22"/>
          <w:szCs w:val="22"/>
          <w:lang w:val="lv-LV"/>
        </w:rPr>
      </w:pPr>
    </w:p>
    <w:p w14:paraId="117742EF" w14:textId="77777777" w:rsidR="0066618E" w:rsidRPr="0066618E" w:rsidRDefault="0066618E" w:rsidP="0066618E">
      <w:pPr>
        <w:jc w:val="center"/>
        <w:rPr>
          <w:sz w:val="22"/>
          <w:szCs w:val="22"/>
          <w:lang w:val="lv-LV"/>
        </w:rPr>
      </w:pPr>
    </w:p>
    <w:tbl>
      <w:tblPr>
        <w:tblW w:w="9285" w:type="dxa"/>
        <w:tblLook w:val="0000" w:firstRow="0" w:lastRow="0" w:firstColumn="0" w:lastColumn="0" w:noHBand="0" w:noVBand="0"/>
      </w:tblPr>
      <w:tblGrid>
        <w:gridCol w:w="2189"/>
        <w:gridCol w:w="1225"/>
        <w:gridCol w:w="2405"/>
        <w:gridCol w:w="906"/>
        <w:gridCol w:w="2560"/>
      </w:tblGrid>
      <w:tr w:rsidR="0066618E" w:rsidRPr="0066618E" w14:paraId="3344F843" w14:textId="77777777" w:rsidTr="00DC533B">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74F9647" w14:textId="77777777" w:rsidR="0066618E" w:rsidRPr="0066618E" w:rsidRDefault="0066618E" w:rsidP="0066618E">
            <w:pPr>
              <w:spacing w:line="276" w:lineRule="auto"/>
              <w:outlineLvl w:val="6"/>
              <w:rPr>
                <w:b/>
                <w:szCs w:val="22"/>
                <w:lang w:val="lv-LV"/>
              </w:rPr>
            </w:pPr>
            <w:r w:rsidRPr="0066618E">
              <w:rPr>
                <w:b/>
                <w:szCs w:val="22"/>
                <w:lang w:val="lv-LV"/>
              </w:rPr>
              <w:t>Informācija par pretendentu</w:t>
            </w:r>
          </w:p>
        </w:tc>
      </w:tr>
      <w:tr w:rsidR="0066618E" w:rsidRPr="0066618E" w14:paraId="25389CA4" w14:textId="77777777" w:rsidTr="00DC533B">
        <w:trPr>
          <w:cantSplit/>
        </w:trPr>
        <w:tc>
          <w:tcPr>
            <w:tcW w:w="3414" w:type="dxa"/>
            <w:gridSpan w:val="2"/>
            <w:tcBorders>
              <w:top w:val="single" w:sz="4" w:space="0" w:color="auto"/>
            </w:tcBorders>
          </w:tcPr>
          <w:p w14:paraId="77F4ED57" w14:textId="77777777" w:rsidR="0066618E" w:rsidRPr="0066618E" w:rsidRDefault="0066618E" w:rsidP="0066618E">
            <w:pPr>
              <w:rPr>
                <w:lang w:val="lv-LV" w:eastAsia="lv-LV"/>
              </w:rPr>
            </w:pPr>
            <w:r w:rsidRPr="0066618E">
              <w:rPr>
                <w:lang w:val="lv-LV" w:eastAsia="lv-LV"/>
              </w:rPr>
              <w:t>Pretendenta nosaukums:</w:t>
            </w:r>
          </w:p>
        </w:tc>
        <w:tc>
          <w:tcPr>
            <w:tcW w:w="5871" w:type="dxa"/>
            <w:gridSpan w:val="3"/>
            <w:tcBorders>
              <w:top w:val="single" w:sz="4" w:space="0" w:color="auto"/>
              <w:bottom w:val="single" w:sz="4" w:space="0" w:color="auto"/>
            </w:tcBorders>
          </w:tcPr>
          <w:p w14:paraId="0A421BFE" w14:textId="77777777" w:rsidR="0066618E" w:rsidRPr="0066618E" w:rsidRDefault="0066618E" w:rsidP="0066618E">
            <w:pPr>
              <w:rPr>
                <w:lang w:val="lv-LV"/>
              </w:rPr>
            </w:pPr>
          </w:p>
        </w:tc>
      </w:tr>
      <w:tr w:rsidR="0066618E" w:rsidRPr="0066618E" w14:paraId="6A87741D" w14:textId="77777777" w:rsidTr="00DC533B">
        <w:trPr>
          <w:cantSplit/>
        </w:trPr>
        <w:tc>
          <w:tcPr>
            <w:tcW w:w="3414" w:type="dxa"/>
            <w:gridSpan w:val="2"/>
          </w:tcPr>
          <w:p w14:paraId="07DE105B" w14:textId="77777777" w:rsidR="0066618E" w:rsidRPr="0066618E" w:rsidRDefault="0066618E" w:rsidP="0066618E">
            <w:pPr>
              <w:ind w:right="-52"/>
              <w:rPr>
                <w:lang w:val="lv-LV" w:eastAsia="lv-LV"/>
              </w:rPr>
            </w:pPr>
            <w:r w:rsidRPr="0066618E">
              <w:rPr>
                <w:lang w:val="lv-LV" w:eastAsia="lv-LV"/>
              </w:rPr>
              <w:t>Reģistrācijas numurs:</w:t>
            </w:r>
          </w:p>
        </w:tc>
        <w:tc>
          <w:tcPr>
            <w:tcW w:w="5871" w:type="dxa"/>
            <w:gridSpan w:val="3"/>
            <w:tcBorders>
              <w:top w:val="single" w:sz="4" w:space="0" w:color="auto"/>
              <w:bottom w:val="single" w:sz="4" w:space="0" w:color="auto"/>
            </w:tcBorders>
          </w:tcPr>
          <w:p w14:paraId="6D261F30" w14:textId="77777777" w:rsidR="0066618E" w:rsidRPr="0066618E" w:rsidRDefault="0066618E" w:rsidP="0066618E">
            <w:pPr>
              <w:rPr>
                <w:lang w:val="lv-LV"/>
              </w:rPr>
            </w:pPr>
          </w:p>
        </w:tc>
      </w:tr>
      <w:tr w:rsidR="0066618E" w:rsidRPr="0066618E" w14:paraId="7A087161" w14:textId="77777777" w:rsidTr="00DC533B">
        <w:trPr>
          <w:cantSplit/>
        </w:trPr>
        <w:tc>
          <w:tcPr>
            <w:tcW w:w="3414" w:type="dxa"/>
            <w:gridSpan w:val="2"/>
          </w:tcPr>
          <w:p w14:paraId="697E6A27" w14:textId="77777777" w:rsidR="0066618E" w:rsidRPr="0066618E" w:rsidRDefault="0066618E" w:rsidP="0066618E">
            <w:pPr>
              <w:rPr>
                <w:lang w:val="lv-LV"/>
              </w:rPr>
            </w:pPr>
            <w:r w:rsidRPr="0066618E">
              <w:rPr>
                <w:lang w:val="lv-LV"/>
              </w:rPr>
              <w:t>Juridiskā adrese:</w:t>
            </w:r>
          </w:p>
        </w:tc>
        <w:tc>
          <w:tcPr>
            <w:tcW w:w="5871" w:type="dxa"/>
            <w:gridSpan w:val="3"/>
            <w:tcBorders>
              <w:bottom w:val="single" w:sz="4" w:space="0" w:color="auto"/>
            </w:tcBorders>
          </w:tcPr>
          <w:p w14:paraId="31BB5068" w14:textId="77777777" w:rsidR="0066618E" w:rsidRPr="0066618E" w:rsidRDefault="0066618E" w:rsidP="0066618E">
            <w:pPr>
              <w:rPr>
                <w:lang w:val="lv-LV"/>
              </w:rPr>
            </w:pPr>
          </w:p>
        </w:tc>
      </w:tr>
      <w:tr w:rsidR="0066618E" w:rsidRPr="0066618E" w14:paraId="0D756B2F" w14:textId="77777777" w:rsidTr="00DC533B">
        <w:trPr>
          <w:cantSplit/>
        </w:trPr>
        <w:tc>
          <w:tcPr>
            <w:tcW w:w="3414" w:type="dxa"/>
            <w:gridSpan w:val="2"/>
          </w:tcPr>
          <w:p w14:paraId="30F2A102" w14:textId="77777777" w:rsidR="0066618E" w:rsidRPr="0066618E" w:rsidRDefault="0066618E" w:rsidP="0066618E">
            <w:pPr>
              <w:rPr>
                <w:lang w:val="lv-LV"/>
              </w:rPr>
            </w:pPr>
            <w:r w:rsidRPr="0066618E">
              <w:rPr>
                <w:lang w:val="lv-LV"/>
              </w:rPr>
              <w:t>Pasta adrese:</w:t>
            </w:r>
          </w:p>
        </w:tc>
        <w:tc>
          <w:tcPr>
            <w:tcW w:w="5871" w:type="dxa"/>
            <w:gridSpan w:val="3"/>
            <w:tcBorders>
              <w:top w:val="single" w:sz="4" w:space="0" w:color="auto"/>
              <w:bottom w:val="single" w:sz="4" w:space="0" w:color="auto"/>
            </w:tcBorders>
          </w:tcPr>
          <w:p w14:paraId="67178C7C" w14:textId="77777777" w:rsidR="0066618E" w:rsidRPr="0066618E" w:rsidRDefault="0066618E" w:rsidP="0066618E">
            <w:pPr>
              <w:rPr>
                <w:lang w:val="lv-LV"/>
              </w:rPr>
            </w:pPr>
          </w:p>
        </w:tc>
      </w:tr>
      <w:tr w:rsidR="0066618E" w:rsidRPr="0066618E" w14:paraId="636881B4" w14:textId="77777777" w:rsidTr="00DC533B">
        <w:trPr>
          <w:cantSplit/>
        </w:trPr>
        <w:tc>
          <w:tcPr>
            <w:tcW w:w="3414" w:type="dxa"/>
            <w:gridSpan w:val="2"/>
          </w:tcPr>
          <w:p w14:paraId="6C9DA065" w14:textId="77777777" w:rsidR="0066618E" w:rsidRPr="0066618E" w:rsidRDefault="0066618E" w:rsidP="0066618E">
            <w:pPr>
              <w:rPr>
                <w:lang w:val="lv-LV"/>
              </w:rPr>
            </w:pPr>
            <w:r w:rsidRPr="0066618E">
              <w:rPr>
                <w:lang w:val="lv-LV"/>
              </w:rPr>
              <w:t>Tālrunis:</w:t>
            </w:r>
          </w:p>
        </w:tc>
        <w:tc>
          <w:tcPr>
            <w:tcW w:w="2405" w:type="dxa"/>
            <w:tcBorders>
              <w:top w:val="single" w:sz="4" w:space="0" w:color="auto"/>
              <w:bottom w:val="single" w:sz="4" w:space="0" w:color="auto"/>
            </w:tcBorders>
          </w:tcPr>
          <w:p w14:paraId="761F36FA" w14:textId="77777777" w:rsidR="0066618E" w:rsidRPr="0066618E" w:rsidRDefault="0066618E" w:rsidP="0066618E">
            <w:pPr>
              <w:rPr>
                <w:lang w:val="lv-LV"/>
              </w:rPr>
            </w:pPr>
          </w:p>
        </w:tc>
        <w:tc>
          <w:tcPr>
            <w:tcW w:w="906" w:type="dxa"/>
            <w:tcBorders>
              <w:top w:val="single" w:sz="4" w:space="0" w:color="auto"/>
            </w:tcBorders>
          </w:tcPr>
          <w:p w14:paraId="268D116E" w14:textId="77777777" w:rsidR="0066618E" w:rsidRPr="0066618E" w:rsidRDefault="0066618E" w:rsidP="0066618E">
            <w:pPr>
              <w:rPr>
                <w:lang w:val="lv-LV"/>
              </w:rPr>
            </w:pPr>
          </w:p>
        </w:tc>
        <w:tc>
          <w:tcPr>
            <w:tcW w:w="2560" w:type="dxa"/>
            <w:tcBorders>
              <w:top w:val="single" w:sz="4" w:space="0" w:color="auto"/>
              <w:bottom w:val="single" w:sz="4" w:space="0" w:color="auto"/>
            </w:tcBorders>
          </w:tcPr>
          <w:p w14:paraId="0CE25F23" w14:textId="77777777" w:rsidR="0066618E" w:rsidRPr="0066618E" w:rsidRDefault="0066618E" w:rsidP="0066618E">
            <w:pPr>
              <w:rPr>
                <w:lang w:val="lv-LV"/>
              </w:rPr>
            </w:pPr>
          </w:p>
        </w:tc>
      </w:tr>
      <w:tr w:rsidR="0066618E" w:rsidRPr="0066618E" w14:paraId="6CF11F6B" w14:textId="77777777" w:rsidTr="00DC533B">
        <w:trPr>
          <w:cantSplit/>
        </w:trPr>
        <w:tc>
          <w:tcPr>
            <w:tcW w:w="3414" w:type="dxa"/>
            <w:gridSpan w:val="2"/>
          </w:tcPr>
          <w:p w14:paraId="3B44B4E0" w14:textId="77777777" w:rsidR="0066618E" w:rsidRPr="0066618E" w:rsidRDefault="0066618E" w:rsidP="0066618E">
            <w:pPr>
              <w:rPr>
                <w:lang w:val="lv-LV"/>
              </w:rPr>
            </w:pPr>
            <w:r w:rsidRPr="0066618E">
              <w:rPr>
                <w:lang w:val="lv-LV"/>
              </w:rPr>
              <w:t>E-pasta adrese:</w:t>
            </w:r>
          </w:p>
        </w:tc>
        <w:tc>
          <w:tcPr>
            <w:tcW w:w="5871" w:type="dxa"/>
            <w:gridSpan w:val="3"/>
            <w:tcBorders>
              <w:bottom w:val="single" w:sz="4" w:space="0" w:color="auto"/>
            </w:tcBorders>
          </w:tcPr>
          <w:p w14:paraId="55DBD116" w14:textId="77777777" w:rsidR="0066618E" w:rsidRPr="0066618E" w:rsidRDefault="0066618E" w:rsidP="0066618E">
            <w:pPr>
              <w:rPr>
                <w:lang w:val="lv-LV"/>
              </w:rPr>
            </w:pPr>
          </w:p>
        </w:tc>
      </w:tr>
      <w:tr w:rsidR="0066618E" w:rsidRPr="0066618E" w14:paraId="794263A3" w14:textId="77777777" w:rsidTr="00DC533B">
        <w:trPr>
          <w:cantSplit/>
        </w:trPr>
        <w:tc>
          <w:tcPr>
            <w:tcW w:w="3414" w:type="dxa"/>
            <w:gridSpan w:val="2"/>
          </w:tcPr>
          <w:p w14:paraId="794F3152" w14:textId="77777777" w:rsidR="0066618E" w:rsidRPr="0066618E" w:rsidRDefault="0066618E" w:rsidP="0066618E">
            <w:pPr>
              <w:rPr>
                <w:lang w:val="lv-LV"/>
              </w:rPr>
            </w:pPr>
            <w:r w:rsidRPr="0066618E">
              <w:rPr>
                <w:lang w:val="lv-LV"/>
              </w:rPr>
              <w:t>Vispārējā interneta adrese:</w:t>
            </w:r>
          </w:p>
        </w:tc>
        <w:tc>
          <w:tcPr>
            <w:tcW w:w="5871" w:type="dxa"/>
            <w:gridSpan w:val="3"/>
            <w:tcBorders>
              <w:bottom w:val="single" w:sz="4" w:space="0" w:color="auto"/>
            </w:tcBorders>
          </w:tcPr>
          <w:p w14:paraId="6E2414E4" w14:textId="77777777" w:rsidR="0066618E" w:rsidRPr="0066618E" w:rsidRDefault="0066618E" w:rsidP="0066618E">
            <w:pPr>
              <w:rPr>
                <w:lang w:val="lv-LV"/>
              </w:rPr>
            </w:pPr>
          </w:p>
        </w:tc>
      </w:tr>
      <w:tr w:rsidR="0066618E" w:rsidRPr="0066618E" w14:paraId="1C22A2B9" w14:textId="77777777" w:rsidTr="00DC533B">
        <w:trPr>
          <w:cantSplit/>
          <w:trHeight w:val="70"/>
        </w:trPr>
        <w:tc>
          <w:tcPr>
            <w:tcW w:w="9285" w:type="dxa"/>
            <w:gridSpan w:val="5"/>
            <w:tcBorders>
              <w:bottom w:val="single" w:sz="4" w:space="0" w:color="auto"/>
            </w:tcBorders>
          </w:tcPr>
          <w:p w14:paraId="02F56B51" w14:textId="77777777" w:rsidR="0066618E" w:rsidRPr="0066618E" w:rsidRDefault="0066618E" w:rsidP="0066618E">
            <w:pPr>
              <w:rPr>
                <w:lang w:val="lv-LV"/>
              </w:rPr>
            </w:pPr>
          </w:p>
        </w:tc>
      </w:tr>
      <w:tr w:rsidR="0066618E" w:rsidRPr="0066618E" w14:paraId="01501D3E" w14:textId="77777777" w:rsidTr="00DC533B">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77C951B2" w14:textId="77777777" w:rsidR="0066618E" w:rsidRPr="0066618E" w:rsidRDefault="0066618E" w:rsidP="0066618E">
            <w:pPr>
              <w:spacing w:line="276" w:lineRule="auto"/>
              <w:outlineLvl w:val="6"/>
              <w:rPr>
                <w:b/>
                <w:szCs w:val="22"/>
                <w:lang w:val="lv-LV"/>
              </w:rPr>
            </w:pPr>
            <w:r w:rsidRPr="0066618E">
              <w:rPr>
                <w:b/>
                <w:szCs w:val="22"/>
                <w:lang w:val="lv-LV"/>
              </w:rPr>
              <w:t>Finanšu rekvizīti</w:t>
            </w:r>
          </w:p>
        </w:tc>
      </w:tr>
      <w:tr w:rsidR="0066618E" w:rsidRPr="0066618E" w14:paraId="3F57519A" w14:textId="77777777" w:rsidTr="00DC533B">
        <w:trPr>
          <w:cantSplit/>
        </w:trPr>
        <w:tc>
          <w:tcPr>
            <w:tcW w:w="2189" w:type="dxa"/>
            <w:tcBorders>
              <w:top w:val="single" w:sz="4" w:space="0" w:color="auto"/>
            </w:tcBorders>
          </w:tcPr>
          <w:p w14:paraId="797E857F" w14:textId="77777777" w:rsidR="0066618E" w:rsidRPr="0066618E" w:rsidRDefault="0066618E" w:rsidP="0066618E">
            <w:pPr>
              <w:rPr>
                <w:lang w:val="lv-LV" w:eastAsia="lv-LV"/>
              </w:rPr>
            </w:pPr>
            <w:r w:rsidRPr="0066618E">
              <w:rPr>
                <w:lang w:val="lv-LV" w:eastAsia="lv-LV"/>
              </w:rPr>
              <w:t>Bankas nosaukums:</w:t>
            </w:r>
          </w:p>
        </w:tc>
        <w:tc>
          <w:tcPr>
            <w:tcW w:w="7096" w:type="dxa"/>
            <w:gridSpan w:val="4"/>
            <w:tcBorders>
              <w:top w:val="single" w:sz="4" w:space="0" w:color="auto"/>
              <w:bottom w:val="single" w:sz="4" w:space="0" w:color="auto"/>
            </w:tcBorders>
          </w:tcPr>
          <w:p w14:paraId="05D45F43" w14:textId="77777777" w:rsidR="0066618E" w:rsidRPr="0066618E" w:rsidRDefault="0066618E" w:rsidP="0066618E">
            <w:pPr>
              <w:rPr>
                <w:lang w:val="lv-LV"/>
              </w:rPr>
            </w:pPr>
          </w:p>
        </w:tc>
      </w:tr>
      <w:tr w:rsidR="0066618E" w:rsidRPr="0066618E" w14:paraId="588DF51A" w14:textId="77777777" w:rsidTr="00DC533B">
        <w:trPr>
          <w:cantSplit/>
        </w:trPr>
        <w:tc>
          <w:tcPr>
            <w:tcW w:w="2189" w:type="dxa"/>
          </w:tcPr>
          <w:p w14:paraId="13E246A2" w14:textId="77777777" w:rsidR="0066618E" w:rsidRPr="0066618E" w:rsidRDefault="0066618E" w:rsidP="0066618E">
            <w:pPr>
              <w:ind w:right="-52"/>
              <w:rPr>
                <w:lang w:val="lv-LV" w:eastAsia="lv-LV"/>
              </w:rPr>
            </w:pPr>
            <w:r w:rsidRPr="0066618E">
              <w:rPr>
                <w:lang w:val="lv-LV" w:eastAsia="lv-LV"/>
              </w:rPr>
              <w:t>Bankas kods:</w:t>
            </w:r>
          </w:p>
        </w:tc>
        <w:tc>
          <w:tcPr>
            <w:tcW w:w="7096" w:type="dxa"/>
            <w:gridSpan w:val="4"/>
            <w:tcBorders>
              <w:top w:val="single" w:sz="4" w:space="0" w:color="auto"/>
              <w:bottom w:val="single" w:sz="4" w:space="0" w:color="auto"/>
            </w:tcBorders>
          </w:tcPr>
          <w:p w14:paraId="6ABC657A" w14:textId="77777777" w:rsidR="0066618E" w:rsidRPr="0066618E" w:rsidRDefault="0066618E" w:rsidP="0066618E">
            <w:pPr>
              <w:rPr>
                <w:lang w:val="lv-LV"/>
              </w:rPr>
            </w:pPr>
          </w:p>
        </w:tc>
      </w:tr>
      <w:tr w:rsidR="0066618E" w:rsidRPr="0066618E" w14:paraId="2ABF4F41" w14:textId="77777777" w:rsidTr="00DC533B">
        <w:trPr>
          <w:cantSplit/>
        </w:trPr>
        <w:tc>
          <w:tcPr>
            <w:tcW w:w="2189" w:type="dxa"/>
          </w:tcPr>
          <w:p w14:paraId="5900C2FB" w14:textId="77777777" w:rsidR="0066618E" w:rsidRPr="0066618E" w:rsidRDefault="0066618E" w:rsidP="0066618E">
            <w:pPr>
              <w:rPr>
                <w:lang w:val="lv-LV"/>
              </w:rPr>
            </w:pPr>
            <w:r w:rsidRPr="0066618E">
              <w:rPr>
                <w:lang w:val="lv-LV"/>
              </w:rPr>
              <w:t>Konta numurs:</w:t>
            </w:r>
          </w:p>
        </w:tc>
        <w:tc>
          <w:tcPr>
            <w:tcW w:w="7096" w:type="dxa"/>
            <w:gridSpan w:val="4"/>
            <w:tcBorders>
              <w:bottom w:val="single" w:sz="4" w:space="0" w:color="auto"/>
            </w:tcBorders>
          </w:tcPr>
          <w:p w14:paraId="0D44FD8A" w14:textId="77777777" w:rsidR="0066618E" w:rsidRPr="0066618E" w:rsidRDefault="0066618E" w:rsidP="0066618E">
            <w:pPr>
              <w:rPr>
                <w:lang w:val="lv-LV"/>
              </w:rPr>
            </w:pPr>
          </w:p>
        </w:tc>
      </w:tr>
      <w:tr w:rsidR="0066618E" w:rsidRPr="0066618E" w14:paraId="0B8CF295" w14:textId="77777777" w:rsidTr="00DC533B">
        <w:trPr>
          <w:cantSplit/>
          <w:trHeight w:val="70"/>
        </w:trPr>
        <w:tc>
          <w:tcPr>
            <w:tcW w:w="9285" w:type="dxa"/>
            <w:gridSpan w:val="5"/>
            <w:tcBorders>
              <w:bottom w:val="single" w:sz="4" w:space="0" w:color="auto"/>
            </w:tcBorders>
          </w:tcPr>
          <w:p w14:paraId="08504C54" w14:textId="77777777" w:rsidR="0066618E" w:rsidRPr="0066618E" w:rsidRDefault="0066618E" w:rsidP="0066618E">
            <w:pPr>
              <w:rPr>
                <w:lang w:val="lv-LV"/>
              </w:rPr>
            </w:pPr>
          </w:p>
        </w:tc>
      </w:tr>
    </w:tbl>
    <w:p w14:paraId="3942FD38" w14:textId="77777777" w:rsidR="0066618E" w:rsidRPr="0066618E" w:rsidRDefault="0066618E" w:rsidP="0066618E">
      <w:pPr>
        <w:jc w:val="right"/>
        <w:rPr>
          <w:sz w:val="18"/>
          <w:szCs w:val="18"/>
          <w:lang w:val="lv-LV"/>
        </w:rPr>
      </w:pPr>
      <w:r w:rsidRPr="0066618E">
        <w:rPr>
          <w:b/>
          <w:i/>
          <w:sz w:val="18"/>
          <w:szCs w:val="18"/>
          <w:lang w:val="lv-LV"/>
        </w:rPr>
        <w:t xml:space="preserve"> </w:t>
      </w:r>
      <w:r w:rsidRPr="0066618E">
        <w:rPr>
          <w:sz w:val="18"/>
          <w:szCs w:val="18"/>
          <w:lang w:val="lv-LV"/>
        </w:rPr>
        <w:t xml:space="preserve"> </w:t>
      </w:r>
    </w:p>
    <w:p w14:paraId="59F924EF" w14:textId="77777777" w:rsidR="0066618E" w:rsidRPr="0066618E" w:rsidRDefault="0066618E" w:rsidP="0066618E">
      <w:pPr>
        <w:spacing w:after="60"/>
        <w:outlineLvl w:val="4"/>
        <w:rPr>
          <w:bCs/>
          <w:iCs/>
          <w:sz w:val="22"/>
          <w:szCs w:val="22"/>
          <w:lang w:val="lv-LV" w:eastAsia="lv-LV"/>
        </w:rPr>
      </w:pPr>
      <w:r w:rsidRPr="0066618E">
        <w:rPr>
          <w:bCs/>
          <w:iCs/>
          <w:sz w:val="22"/>
          <w:szCs w:val="22"/>
          <w:lang w:val="lv-LV" w:eastAsia="lv-LV"/>
        </w:rPr>
        <w:t xml:space="preserve"> </w:t>
      </w:r>
    </w:p>
    <w:p w14:paraId="460ACBA0" w14:textId="77777777" w:rsidR="0066618E" w:rsidRPr="0066618E" w:rsidRDefault="0066618E" w:rsidP="0066618E">
      <w:pPr>
        <w:spacing w:after="60"/>
        <w:outlineLvl w:val="4"/>
        <w:rPr>
          <w:b/>
          <w:bCs/>
          <w:iCs/>
          <w:sz w:val="22"/>
          <w:szCs w:val="22"/>
          <w:lang w:val="lv-LV" w:eastAsia="lv-LV"/>
        </w:rPr>
      </w:pPr>
      <w:r w:rsidRPr="0066618E">
        <w:rPr>
          <w:b/>
          <w:bCs/>
          <w:iCs/>
          <w:sz w:val="22"/>
          <w:szCs w:val="22"/>
          <w:lang w:val="lv-LV" w:eastAsia="lv-LV"/>
        </w:rPr>
        <w:t>FINANŠU PIEDĀVĀJUMS</w:t>
      </w:r>
    </w:p>
    <w:p w14:paraId="27329B0F" w14:textId="77777777" w:rsidR="0066618E" w:rsidRPr="0066618E" w:rsidRDefault="0066618E" w:rsidP="0066618E">
      <w:pPr>
        <w:ind w:firstLine="720"/>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6618E" w:rsidRPr="0066618E" w14:paraId="3240230D" w14:textId="77777777" w:rsidTr="00DC533B">
        <w:tc>
          <w:tcPr>
            <w:tcW w:w="3190" w:type="dxa"/>
            <w:tcBorders>
              <w:bottom w:val="single" w:sz="4" w:space="0" w:color="auto"/>
            </w:tcBorders>
            <w:shd w:val="clear" w:color="auto" w:fill="auto"/>
          </w:tcPr>
          <w:p w14:paraId="5B73516F" w14:textId="77777777" w:rsidR="0066618E" w:rsidRPr="0066618E" w:rsidRDefault="0066618E" w:rsidP="0066618E">
            <w:pPr>
              <w:jc w:val="both"/>
              <w:rPr>
                <w:sz w:val="22"/>
                <w:szCs w:val="22"/>
                <w:lang w:val="lv-LV"/>
              </w:rPr>
            </w:pPr>
          </w:p>
        </w:tc>
        <w:tc>
          <w:tcPr>
            <w:tcW w:w="3190" w:type="dxa"/>
            <w:shd w:val="clear" w:color="auto" w:fill="auto"/>
          </w:tcPr>
          <w:p w14:paraId="7207F7FF" w14:textId="77777777" w:rsidR="0066618E" w:rsidRPr="0066618E" w:rsidRDefault="0066618E" w:rsidP="0066618E">
            <w:pPr>
              <w:jc w:val="center"/>
              <w:rPr>
                <w:b/>
                <w:bCs/>
                <w:color w:val="000000"/>
                <w:sz w:val="22"/>
                <w:szCs w:val="22"/>
                <w:lang w:val="lv-LV" w:eastAsia="lv-LV"/>
              </w:rPr>
            </w:pPr>
            <w:r w:rsidRPr="0066618E">
              <w:rPr>
                <w:b/>
                <w:bCs/>
                <w:color w:val="000000"/>
                <w:sz w:val="22"/>
                <w:szCs w:val="22"/>
              </w:rPr>
              <w:t>Skaits</w:t>
            </w:r>
          </w:p>
          <w:p w14:paraId="36C1E853" w14:textId="77777777" w:rsidR="0066618E" w:rsidRPr="0066618E" w:rsidRDefault="0066618E" w:rsidP="0066618E">
            <w:pPr>
              <w:jc w:val="center"/>
              <w:rPr>
                <w:sz w:val="22"/>
                <w:szCs w:val="22"/>
                <w:lang w:val="lv-LV"/>
              </w:rPr>
            </w:pPr>
          </w:p>
        </w:tc>
        <w:tc>
          <w:tcPr>
            <w:tcW w:w="3191" w:type="dxa"/>
            <w:shd w:val="clear" w:color="auto" w:fill="auto"/>
          </w:tcPr>
          <w:p w14:paraId="47FA8734" w14:textId="77777777" w:rsidR="0066618E" w:rsidRPr="0066618E" w:rsidRDefault="0066618E" w:rsidP="0066618E">
            <w:pPr>
              <w:jc w:val="center"/>
              <w:rPr>
                <w:b/>
                <w:bCs/>
                <w:color w:val="000000"/>
                <w:sz w:val="22"/>
                <w:szCs w:val="22"/>
                <w:lang w:val="lv-LV" w:eastAsia="lv-LV"/>
              </w:rPr>
            </w:pPr>
            <w:r w:rsidRPr="0066618E">
              <w:rPr>
                <w:b/>
                <w:bCs/>
                <w:color w:val="000000"/>
                <w:sz w:val="22"/>
                <w:szCs w:val="22"/>
              </w:rPr>
              <w:t>Summa EUR</w:t>
            </w:r>
          </w:p>
          <w:p w14:paraId="7121A191" w14:textId="77777777" w:rsidR="0066618E" w:rsidRPr="0066618E" w:rsidRDefault="0066618E" w:rsidP="0066618E">
            <w:pPr>
              <w:jc w:val="center"/>
              <w:rPr>
                <w:sz w:val="22"/>
                <w:szCs w:val="22"/>
                <w:lang w:val="lv-LV"/>
              </w:rPr>
            </w:pPr>
          </w:p>
        </w:tc>
      </w:tr>
      <w:tr w:rsidR="0066618E" w:rsidRPr="0066618E" w14:paraId="527FE403" w14:textId="77777777" w:rsidTr="00DC533B">
        <w:trPr>
          <w:trHeight w:val="517"/>
        </w:trPr>
        <w:tc>
          <w:tcPr>
            <w:tcW w:w="3190" w:type="dxa"/>
            <w:tcBorders>
              <w:bottom w:val="single" w:sz="4" w:space="0" w:color="auto"/>
            </w:tcBorders>
            <w:shd w:val="clear" w:color="auto" w:fill="auto"/>
          </w:tcPr>
          <w:p w14:paraId="618D6870" w14:textId="6A1C693D" w:rsidR="0066618E" w:rsidRPr="0066618E" w:rsidRDefault="00B87D7F" w:rsidP="0066618E">
            <w:pPr>
              <w:jc w:val="center"/>
              <w:rPr>
                <w:b/>
                <w:bCs/>
                <w:color w:val="000000"/>
                <w:lang w:val="lv-LV" w:eastAsia="lv-LV"/>
              </w:rPr>
            </w:pPr>
            <w:r>
              <w:rPr>
                <w:b/>
                <w:bCs/>
                <w:color w:val="000000"/>
              </w:rPr>
              <w:t>Digitālās  klavieres</w:t>
            </w:r>
          </w:p>
        </w:tc>
        <w:tc>
          <w:tcPr>
            <w:tcW w:w="3190" w:type="dxa"/>
            <w:tcBorders>
              <w:bottom w:val="single" w:sz="4" w:space="0" w:color="auto"/>
            </w:tcBorders>
            <w:shd w:val="clear" w:color="auto" w:fill="auto"/>
          </w:tcPr>
          <w:p w14:paraId="08EC6BCE" w14:textId="77777777" w:rsidR="0066618E" w:rsidRPr="0066618E" w:rsidRDefault="0066618E" w:rsidP="0066618E">
            <w:pPr>
              <w:jc w:val="center"/>
              <w:rPr>
                <w:lang w:val="lv-LV"/>
              </w:rPr>
            </w:pPr>
            <w:r w:rsidRPr="0066618E">
              <w:rPr>
                <w:lang w:val="lv-LV"/>
              </w:rPr>
              <w:t>1</w:t>
            </w:r>
          </w:p>
        </w:tc>
        <w:tc>
          <w:tcPr>
            <w:tcW w:w="3191" w:type="dxa"/>
            <w:shd w:val="clear" w:color="auto" w:fill="auto"/>
          </w:tcPr>
          <w:p w14:paraId="70F06C83" w14:textId="77777777" w:rsidR="0066618E" w:rsidRPr="0066618E" w:rsidRDefault="0066618E" w:rsidP="0066618E">
            <w:pPr>
              <w:jc w:val="both"/>
              <w:rPr>
                <w:sz w:val="22"/>
                <w:szCs w:val="22"/>
                <w:lang w:val="lv-LV"/>
              </w:rPr>
            </w:pPr>
          </w:p>
        </w:tc>
      </w:tr>
      <w:tr w:rsidR="0066618E" w:rsidRPr="0066618E" w14:paraId="7600BDE8" w14:textId="77777777" w:rsidTr="00DC533B">
        <w:trPr>
          <w:trHeight w:val="543"/>
        </w:trPr>
        <w:tc>
          <w:tcPr>
            <w:tcW w:w="3190" w:type="dxa"/>
            <w:tcBorders>
              <w:top w:val="single" w:sz="4" w:space="0" w:color="auto"/>
              <w:left w:val="nil"/>
              <w:bottom w:val="nil"/>
              <w:right w:val="single" w:sz="4" w:space="0" w:color="auto"/>
            </w:tcBorders>
            <w:shd w:val="clear" w:color="auto" w:fill="auto"/>
          </w:tcPr>
          <w:p w14:paraId="0F5B1BD6" w14:textId="77777777" w:rsidR="0066618E" w:rsidRPr="0066618E" w:rsidRDefault="0066618E" w:rsidP="0066618E">
            <w:pPr>
              <w:jc w:val="both"/>
              <w:rPr>
                <w:sz w:val="22"/>
                <w:szCs w:val="22"/>
                <w:lang w:val="lv-LV"/>
              </w:rPr>
            </w:pPr>
          </w:p>
        </w:tc>
        <w:tc>
          <w:tcPr>
            <w:tcW w:w="3190" w:type="dxa"/>
            <w:tcBorders>
              <w:left w:val="single" w:sz="4" w:space="0" w:color="auto"/>
            </w:tcBorders>
            <w:shd w:val="clear" w:color="auto" w:fill="auto"/>
          </w:tcPr>
          <w:p w14:paraId="3547A4EE" w14:textId="77777777" w:rsidR="0066618E" w:rsidRPr="0066618E" w:rsidRDefault="0066618E" w:rsidP="0066618E">
            <w:pPr>
              <w:jc w:val="right"/>
              <w:rPr>
                <w:b/>
                <w:bCs/>
                <w:color w:val="000000"/>
                <w:lang w:val="lv-LV" w:eastAsia="lv-LV"/>
              </w:rPr>
            </w:pPr>
            <w:r w:rsidRPr="0066618E">
              <w:rPr>
                <w:b/>
                <w:bCs/>
                <w:color w:val="000000"/>
              </w:rPr>
              <w:t>PVN 21% ⃰</w:t>
            </w:r>
          </w:p>
          <w:p w14:paraId="188EFD2E" w14:textId="77777777" w:rsidR="0066618E" w:rsidRPr="0066618E" w:rsidRDefault="0066618E" w:rsidP="0066618E">
            <w:pPr>
              <w:jc w:val="right"/>
              <w:rPr>
                <w:sz w:val="22"/>
                <w:szCs w:val="22"/>
                <w:lang w:val="lv-LV"/>
              </w:rPr>
            </w:pPr>
          </w:p>
        </w:tc>
        <w:tc>
          <w:tcPr>
            <w:tcW w:w="3191" w:type="dxa"/>
            <w:shd w:val="clear" w:color="auto" w:fill="auto"/>
          </w:tcPr>
          <w:p w14:paraId="40938276" w14:textId="77777777" w:rsidR="0066618E" w:rsidRPr="0066618E" w:rsidRDefault="0066618E" w:rsidP="0066618E">
            <w:pPr>
              <w:jc w:val="both"/>
              <w:rPr>
                <w:sz w:val="22"/>
                <w:szCs w:val="22"/>
                <w:lang w:val="lv-LV"/>
              </w:rPr>
            </w:pPr>
          </w:p>
        </w:tc>
      </w:tr>
      <w:tr w:rsidR="0066618E" w:rsidRPr="0066618E" w14:paraId="641B08F6" w14:textId="77777777" w:rsidTr="00DC533B">
        <w:tc>
          <w:tcPr>
            <w:tcW w:w="3190" w:type="dxa"/>
            <w:tcBorders>
              <w:top w:val="nil"/>
              <w:left w:val="nil"/>
              <w:bottom w:val="nil"/>
              <w:right w:val="single" w:sz="4" w:space="0" w:color="auto"/>
            </w:tcBorders>
            <w:shd w:val="clear" w:color="auto" w:fill="auto"/>
          </w:tcPr>
          <w:p w14:paraId="158273B5" w14:textId="77777777" w:rsidR="0066618E" w:rsidRPr="0066618E" w:rsidRDefault="0066618E" w:rsidP="0066618E">
            <w:pPr>
              <w:jc w:val="both"/>
              <w:rPr>
                <w:sz w:val="22"/>
                <w:szCs w:val="22"/>
                <w:lang w:val="lv-LV"/>
              </w:rPr>
            </w:pPr>
          </w:p>
        </w:tc>
        <w:tc>
          <w:tcPr>
            <w:tcW w:w="3190" w:type="dxa"/>
            <w:tcBorders>
              <w:left w:val="single" w:sz="4" w:space="0" w:color="auto"/>
            </w:tcBorders>
            <w:shd w:val="clear" w:color="auto" w:fill="auto"/>
          </w:tcPr>
          <w:p w14:paraId="489D9522" w14:textId="77777777" w:rsidR="0066618E" w:rsidRPr="0066618E" w:rsidRDefault="0066618E" w:rsidP="0066618E">
            <w:pPr>
              <w:jc w:val="right"/>
              <w:rPr>
                <w:b/>
                <w:bCs/>
                <w:color w:val="000000"/>
                <w:sz w:val="22"/>
                <w:szCs w:val="22"/>
                <w:lang w:val="lv-LV" w:eastAsia="lv-LV"/>
              </w:rPr>
            </w:pPr>
            <w:r w:rsidRPr="0066618E">
              <w:rPr>
                <w:b/>
                <w:bCs/>
                <w:color w:val="000000"/>
                <w:sz w:val="22"/>
                <w:szCs w:val="22"/>
              </w:rPr>
              <w:t>Summa kopā ar PVN</w:t>
            </w:r>
          </w:p>
          <w:p w14:paraId="606F23E6" w14:textId="77777777" w:rsidR="0066618E" w:rsidRPr="0066618E" w:rsidRDefault="0066618E" w:rsidP="0066618E">
            <w:pPr>
              <w:jc w:val="right"/>
              <w:rPr>
                <w:sz w:val="22"/>
                <w:szCs w:val="22"/>
                <w:lang w:val="lv-LV"/>
              </w:rPr>
            </w:pPr>
          </w:p>
        </w:tc>
        <w:tc>
          <w:tcPr>
            <w:tcW w:w="3191" w:type="dxa"/>
            <w:shd w:val="clear" w:color="auto" w:fill="auto"/>
          </w:tcPr>
          <w:p w14:paraId="22C113A3" w14:textId="77777777" w:rsidR="0066618E" w:rsidRPr="0066618E" w:rsidRDefault="0066618E" w:rsidP="0066618E">
            <w:pPr>
              <w:jc w:val="both"/>
              <w:rPr>
                <w:sz w:val="22"/>
                <w:szCs w:val="22"/>
                <w:lang w:val="lv-LV"/>
              </w:rPr>
            </w:pPr>
          </w:p>
        </w:tc>
      </w:tr>
    </w:tbl>
    <w:p w14:paraId="7C33C0C5" w14:textId="77777777" w:rsidR="0066618E" w:rsidRPr="0066618E" w:rsidRDefault="0066618E" w:rsidP="0066618E">
      <w:pPr>
        <w:ind w:firstLine="720"/>
        <w:jc w:val="both"/>
        <w:rPr>
          <w:sz w:val="22"/>
          <w:szCs w:val="22"/>
          <w:lang w:val="lv-LV"/>
        </w:rPr>
      </w:pPr>
    </w:p>
    <w:p w14:paraId="68774BFC" w14:textId="77777777" w:rsidR="0066618E" w:rsidRPr="0066618E" w:rsidRDefault="0066618E" w:rsidP="0066618E">
      <w:pPr>
        <w:jc w:val="both"/>
        <w:rPr>
          <w:sz w:val="22"/>
          <w:szCs w:val="22"/>
          <w:lang w:val="lv-LV"/>
        </w:rPr>
      </w:pPr>
    </w:p>
    <w:p w14:paraId="43AAFDA7" w14:textId="77777777" w:rsidR="0066618E" w:rsidRPr="0066618E" w:rsidRDefault="0066618E" w:rsidP="0066618E">
      <w:pPr>
        <w:ind w:firstLine="720"/>
        <w:jc w:val="both"/>
        <w:rPr>
          <w:sz w:val="22"/>
          <w:szCs w:val="22"/>
          <w:lang w:val="lv-LV"/>
        </w:rPr>
      </w:pPr>
    </w:p>
    <w:p w14:paraId="11D1DA38" w14:textId="77777777" w:rsidR="0066618E" w:rsidRPr="0066618E" w:rsidRDefault="0066618E" w:rsidP="0066618E">
      <w:pPr>
        <w:ind w:firstLine="720"/>
        <w:jc w:val="both"/>
        <w:rPr>
          <w:sz w:val="22"/>
          <w:szCs w:val="22"/>
          <w:lang w:val="lv-LV"/>
        </w:rPr>
      </w:pPr>
    </w:p>
    <w:p w14:paraId="3AAD550F" w14:textId="77777777" w:rsidR="0066618E" w:rsidRPr="0066618E" w:rsidRDefault="0066618E" w:rsidP="0066618E">
      <w:pPr>
        <w:jc w:val="both"/>
        <w:rPr>
          <w:sz w:val="22"/>
          <w:szCs w:val="22"/>
          <w:lang w:val="lv-LV"/>
        </w:rPr>
      </w:pPr>
      <w:r w:rsidRPr="0066618E">
        <w:rPr>
          <w:sz w:val="22"/>
          <w:szCs w:val="22"/>
          <w:lang w:val="lv-LV"/>
        </w:rPr>
        <w:t>2021.gada ___. _______________</w:t>
      </w:r>
    </w:p>
    <w:p w14:paraId="26A4FB90" w14:textId="77777777" w:rsidR="0066618E" w:rsidRPr="0066618E" w:rsidRDefault="0066618E" w:rsidP="00047DA1">
      <w:pPr>
        <w:jc w:val="both"/>
        <w:rPr>
          <w:sz w:val="22"/>
          <w:szCs w:val="22"/>
          <w:lang w:val="lv-LV"/>
        </w:rPr>
      </w:pPr>
    </w:p>
    <w:tbl>
      <w:tblPr>
        <w:tblpPr w:leftFromText="180" w:rightFromText="180" w:vertAnchor="text" w:horzAnchor="margin" w:tblpY="-77"/>
        <w:tblW w:w="0" w:type="auto"/>
        <w:tblLayout w:type="fixed"/>
        <w:tblLook w:val="0000" w:firstRow="0" w:lastRow="0" w:firstColumn="0" w:lastColumn="0" w:noHBand="0" w:noVBand="0"/>
      </w:tblPr>
      <w:tblGrid>
        <w:gridCol w:w="4927"/>
        <w:gridCol w:w="4253"/>
      </w:tblGrid>
      <w:tr w:rsidR="0066618E" w:rsidRPr="0066618E" w14:paraId="02FF54DF" w14:textId="77777777" w:rsidTr="00DC533B">
        <w:tc>
          <w:tcPr>
            <w:tcW w:w="4927" w:type="dxa"/>
            <w:shd w:val="clear" w:color="auto" w:fill="auto"/>
          </w:tcPr>
          <w:p w14:paraId="2253985C" w14:textId="77777777" w:rsidR="0066618E" w:rsidRPr="0066618E" w:rsidRDefault="0066618E" w:rsidP="0066618E">
            <w:pPr>
              <w:snapToGrid w:val="0"/>
              <w:spacing w:line="360" w:lineRule="auto"/>
              <w:jc w:val="both"/>
              <w:rPr>
                <w:sz w:val="22"/>
                <w:szCs w:val="23"/>
                <w:lang w:val="lv-LV"/>
              </w:rPr>
            </w:pPr>
          </w:p>
          <w:p w14:paraId="7C08BB1D" w14:textId="77777777" w:rsidR="0066618E" w:rsidRPr="0066618E" w:rsidRDefault="0066618E" w:rsidP="0066618E">
            <w:pPr>
              <w:snapToGrid w:val="0"/>
              <w:spacing w:line="360" w:lineRule="auto"/>
              <w:jc w:val="both"/>
              <w:rPr>
                <w:sz w:val="22"/>
                <w:szCs w:val="23"/>
                <w:lang w:val="lv-LV"/>
              </w:rPr>
            </w:pPr>
          </w:p>
          <w:p w14:paraId="75FF427D" w14:textId="77777777" w:rsidR="0066618E" w:rsidRPr="0066618E" w:rsidRDefault="0066618E" w:rsidP="0066618E">
            <w:pPr>
              <w:snapToGrid w:val="0"/>
              <w:spacing w:line="360" w:lineRule="auto"/>
              <w:jc w:val="both"/>
              <w:rPr>
                <w:sz w:val="22"/>
                <w:szCs w:val="23"/>
                <w:lang w:val="lv-LV"/>
              </w:rPr>
            </w:pPr>
            <w:r w:rsidRPr="0066618E">
              <w:rPr>
                <w:sz w:val="22"/>
                <w:szCs w:val="23"/>
                <w:lang w:val="lv-LV"/>
              </w:rPr>
              <w:t>Pilnvarotās personas paraksts:</w:t>
            </w:r>
          </w:p>
        </w:tc>
        <w:tc>
          <w:tcPr>
            <w:tcW w:w="4253" w:type="dxa"/>
            <w:tcBorders>
              <w:bottom w:val="single" w:sz="4" w:space="0" w:color="000000"/>
            </w:tcBorders>
            <w:shd w:val="clear" w:color="auto" w:fill="auto"/>
          </w:tcPr>
          <w:p w14:paraId="5CA6B875" w14:textId="77777777" w:rsidR="0066618E" w:rsidRPr="0066618E" w:rsidRDefault="0066618E" w:rsidP="0066618E">
            <w:pPr>
              <w:snapToGrid w:val="0"/>
              <w:spacing w:line="360" w:lineRule="auto"/>
              <w:jc w:val="right"/>
              <w:rPr>
                <w:sz w:val="22"/>
                <w:szCs w:val="23"/>
                <w:lang w:val="lv-LV"/>
              </w:rPr>
            </w:pPr>
          </w:p>
        </w:tc>
      </w:tr>
      <w:tr w:rsidR="0066618E" w:rsidRPr="0066618E" w14:paraId="10CD1E1B" w14:textId="77777777" w:rsidTr="00DC533B">
        <w:tc>
          <w:tcPr>
            <w:tcW w:w="4927" w:type="dxa"/>
            <w:shd w:val="clear" w:color="auto" w:fill="auto"/>
          </w:tcPr>
          <w:p w14:paraId="1867A5DD" w14:textId="77777777" w:rsidR="0066618E" w:rsidRPr="0066618E" w:rsidRDefault="0066618E" w:rsidP="0066618E">
            <w:pPr>
              <w:snapToGrid w:val="0"/>
              <w:spacing w:line="360" w:lineRule="auto"/>
              <w:jc w:val="both"/>
              <w:rPr>
                <w:sz w:val="22"/>
                <w:szCs w:val="23"/>
                <w:lang w:val="lv-LV"/>
              </w:rPr>
            </w:pPr>
            <w:r w:rsidRPr="0066618E">
              <w:rPr>
                <w:sz w:val="22"/>
                <w:szCs w:val="23"/>
                <w:lang w:val="lv-LV"/>
              </w:rPr>
              <w:t>Parakstītāja vārds, uzvārds un amats:</w:t>
            </w:r>
          </w:p>
        </w:tc>
        <w:tc>
          <w:tcPr>
            <w:tcW w:w="4253" w:type="dxa"/>
            <w:tcBorders>
              <w:bottom w:val="single" w:sz="4" w:space="0" w:color="000000"/>
            </w:tcBorders>
            <w:shd w:val="clear" w:color="auto" w:fill="auto"/>
          </w:tcPr>
          <w:p w14:paraId="5B52C143" w14:textId="77777777" w:rsidR="0066618E" w:rsidRPr="0066618E" w:rsidRDefault="0066618E" w:rsidP="0066618E">
            <w:pPr>
              <w:snapToGrid w:val="0"/>
              <w:spacing w:line="360" w:lineRule="auto"/>
              <w:jc w:val="both"/>
              <w:rPr>
                <w:sz w:val="22"/>
                <w:szCs w:val="23"/>
                <w:lang w:val="lv-LV"/>
              </w:rPr>
            </w:pPr>
          </w:p>
        </w:tc>
      </w:tr>
      <w:bookmarkEnd w:id="7"/>
    </w:tbl>
    <w:p w14:paraId="7EF19CB1" w14:textId="2DFB92BB" w:rsidR="00601376" w:rsidRPr="006C3A76" w:rsidRDefault="00601376" w:rsidP="00047DA1">
      <w:pPr>
        <w:rPr>
          <w:b/>
          <w:i/>
          <w:sz w:val="18"/>
          <w:szCs w:val="18"/>
          <w:lang w:val="lv-LV"/>
        </w:rPr>
      </w:pPr>
    </w:p>
    <w:sectPr w:rsidR="00601376" w:rsidRPr="006C3A76" w:rsidSect="0063131F">
      <w:footerReference w:type="default" r:id="rId13"/>
      <w:footerReference w:type="first" r:id="rId14"/>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D2DB" w14:textId="77777777" w:rsidR="00621899" w:rsidRDefault="00621899">
      <w:r>
        <w:separator/>
      </w:r>
    </w:p>
  </w:endnote>
  <w:endnote w:type="continuationSeparator" w:id="0">
    <w:p w14:paraId="1B41A9A4" w14:textId="77777777" w:rsidR="00621899" w:rsidRDefault="0062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7737" w14:textId="77777777" w:rsidR="00E31505" w:rsidRDefault="00E31505"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67D">
      <w:rPr>
        <w:rStyle w:val="PageNumber"/>
        <w:noProof/>
      </w:rPr>
      <w:t>4</w:t>
    </w:r>
    <w:r>
      <w:rPr>
        <w:rStyle w:val="PageNumber"/>
      </w:rPr>
      <w:fldChar w:fldCharType="end"/>
    </w:r>
  </w:p>
  <w:p w14:paraId="77DD3359" w14:textId="77777777" w:rsidR="00E31505" w:rsidRPr="0096633F" w:rsidRDefault="00E31505" w:rsidP="00193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EF37" w14:textId="77777777" w:rsidR="00E31505" w:rsidRDefault="00E31505"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D9B2" w14:textId="77777777" w:rsidR="00621899" w:rsidRDefault="00621899">
      <w:r>
        <w:separator/>
      </w:r>
    </w:p>
  </w:footnote>
  <w:footnote w:type="continuationSeparator" w:id="0">
    <w:p w14:paraId="3E81F344" w14:textId="77777777" w:rsidR="00621899" w:rsidRDefault="0062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048"/>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05F30"/>
    <w:multiLevelType w:val="multilevel"/>
    <w:tmpl w:val="784EBC74"/>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 w15:restartNumberingAfterBreak="0">
    <w:nsid w:val="13D634DB"/>
    <w:multiLevelType w:val="hybridMultilevel"/>
    <w:tmpl w:val="F8DA63AE"/>
    <w:lvl w:ilvl="0" w:tplc="A0E2A27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3A48C7"/>
    <w:multiLevelType w:val="multilevel"/>
    <w:tmpl w:val="B8563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074F55"/>
    <w:multiLevelType w:val="hybridMultilevel"/>
    <w:tmpl w:val="7E503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0A3C92"/>
    <w:multiLevelType w:val="multilevel"/>
    <w:tmpl w:val="EF5C47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C032EC"/>
    <w:multiLevelType w:val="multilevel"/>
    <w:tmpl w:val="79567E90"/>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285C08F5"/>
    <w:multiLevelType w:val="multilevel"/>
    <w:tmpl w:val="7C9623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921E2F"/>
    <w:multiLevelType w:val="hybridMultilevel"/>
    <w:tmpl w:val="37E47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E1275C"/>
    <w:multiLevelType w:val="multilevel"/>
    <w:tmpl w:val="7A2450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5827624"/>
    <w:multiLevelType w:val="hybridMultilevel"/>
    <w:tmpl w:val="2DBE5A6A"/>
    <w:lvl w:ilvl="0" w:tplc="B5D890E6">
      <w:start w:val="3"/>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316167"/>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B6052F"/>
    <w:multiLevelType w:val="hybridMultilevel"/>
    <w:tmpl w:val="8248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692DC3"/>
    <w:multiLevelType w:val="hybridMultilevel"/>
    <w:tmpl w:val="B8482D8A"/>
    <w:lvl w:ilvl="0" w:tplc="E68E7F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5384831"/>
    <w:multiLevelType w:val="hybridMultilevel"/>
    <w:tmpl w:val="884C334A"/>
    <w:lvl w:ilvl="0" w:tplc="0409000F">
      <w:start w:val="1"/>
      <w:numFmt w:val="decimal"/>
      <w:lvlText w:val="%1."/>
      <w:lvlJc w:val="left"/>
      <w:pPr>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6" w15:restartNumberingAfterBreak="0">
    <w:nsid w:val="466C58D6"/>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E57134"/>
    <w:multiLevelType w:val="multilevel"/>
    <w:tmpl w:val="B8563694"/>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8" w15:restartNumberingAfterBreak="0">
    <w:nsid w:val="48801047"/>
    <w:multiLevelType w:val="hybridMultilevel"/>
    <w:tmpl w:val="B71E832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492A114F"/>
    <w:multiLevelType w:val="multilevel"/>
    <w:tmpl w:val="7720A31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C1B6B37"/>
    <w:multiLevelType w:val="hybridMultilevel"/>
    <w:tmpl w:val="97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479E3"/>
    <w:multiLevelType w:val="hybridMultilevel"/>
    <w:tmpl w:val="9D463056"/>
    <w:lvl w:ilvl="0" w:tplc="289C3DC8">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8953C7"/>
    <w:multiLevelType w:val="multilevel"/>
    <w:tmpl w:val="8598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D1D9B"/>
    <w:multiLevelType w:val="multilevel"/>
    <w:tmpl w:val="19B0C54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57E239B3"/>
    <w:multiLevelType w:val="hybridMultilevel"/>
    <w:tmpl w:val="B734E4BA"/>
    <w:lvl w:ilvl="0" w:tplc="1908D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5A1345BA"/>
    <w:multiLevelType w:val="multilevel"/>
    <w:tmpl w:val="784EBC74"/>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15:restartNumberingAfterBreak="0">
    <w:nsid w:val="5A1526CE"/>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FE2B73"/>
    <w:multiLevelType w:val="multilevel"/>
    <w:tmpl w:val="BC92A48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27455B"/>
    <w:multiLevelType w:val="multilevel"/>
    <w:tmpl w:val="E35CEC6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119459A"/>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A2487A"/>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3C1C98"/>
    <w:multiLevelType w:val="hybridMultilevel"/>
    <w:tmpl w:val="BD5859AC"/>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A9A556A"/>
    <w:multiLevelType w:val="hybridMultilevel"/>
    <w:tmpl w:val="F8DA63AE"/>
    <w:lvl w:ilvl="0" w:tplc="A0E2A274">
      <w:start w:val="1"/>
      <w:numFmt w:val="decimal"/>
      <w:lvlText w:val="%1."/>
      <w:lvlJc w:val="left"/>
      <w:pPr>
        <w:ind w:left="720" w:hanging="360"/>
      </w:pPr>
      <w:rPr>
        <w:rFonts w:hint="default"/>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C136899"/>
    <w:multiLevelType w:val="hybridMultilevel"/>
    <w:tmpl w:val="A3F6A4CA"/>
    <w:lvl w:ilvl="0" w:tplc="11C620F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7346DD"/>
    <w:multiLevelType w:val="hybridMultilevel"/>
    <w:tmpl w:val="0E9A8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516C1B"/>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471F34"/>
    <w:multiLevelType w:val="hybridMultilevel"/>
    <w:tmpl w:val="3E90A1A6"/>
    <w:lvl w:ilvl="0" w:tplc="4216CD22">
      <w:start w:val="14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0B0719"/>
    <w:multiLevelType w:val="multilevel"/>
    <w:tmpl w:val="EC1A3E96"/>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8" w15:restartNumberingAfterBreak="0">
    <w:nsid w:val="7F96662F"/>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4"/>
  </w:num>
  <w:num w:numId="5">
    <w:abstractNumId w:val="24"/>
  </w:num>
  <w:num w:numId="6">
    <w:abstractNumId w:val="28"/>
  </w:num>
  <w:num w:numId="7">
    <w:abstractNumId w:val="3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4"/>
  </w:num>
  <w:num w:numId="12">
    <w:abstractNumId w:val="6"/>
  </w:num>
  <w:num w:numId="13">
    <w:abstractNumId w:val="20"/>
  </w:num>
  <w:num w:numId="14">
    <w:abstractNumId w:val="2"/>
  </w:num>
  <w:num w:numId="15">
    <w:abstractNumId w:val="37"/>
  </w:num>
  <w:num w:numId="16">
    <w:abstractNumId w:val="16"/>
  </w:num>
  <w:num w:numId="17">
    <w:abstractNumId w:val="12"/>
  </w:num>
  <w:num w:numId="18">
    <w:abstractNumId w:val="38"/>
  </w:num>
  <w:num w:numId="19">
    <w:abstractNumId w:val="30"/>
  </w:num>
  <w:num w:numId="20">
    <w:abstractNumId w:val="26"/>
  </w:num>
  <w:num w:numId="21">
    <w:abstractNumId w:val="3"/>
  </w:num>
  <w:num w:numId="22">
    <w:abstractNumId w:val="0"/>
  </w:num>
  <w:num w:numId="23">
    <w:abstractNumId w:val="27"/>
  </w:num>
  <w:num w:numId="24">
    <w:abstractNumId w:val="35"/>
  </w:num>
  <w:num w:numId="25">
    <w:abstractNumId w:val="29"/>
  </w:num>
  <w:num w:numId="26">
    <w:abstractNumId w:val="17"/>
  </w:num>
  <w:num w:numId="27">
    <w:abstractNumId w:val="23"/>
  </w:num>
  <w:num w:numId="28">
    <w:abstractNumId w:val="31"/>
  </w:num>
  <w:num w:numId="29">
    <w:abstractNumId w:val="36"/>
  </w:num>
  <w:num w:numId="30">
    <w:abstractNumId w:val="33"/>
  </w:num>
  <w:num w:numId="31">
    <w:abstractNumId w:val="11"/>
  </w:num>
  <w:num w:numId="32">
    <w:abstractNumId w:val="22"/>
  </w:num>
  <w:num w:numId="33">
    <w:abstractNumId w:val="19"/>
  </w:num>
  <w:num w:numId="34">
    <w:abstractNumId w:val="5"/>
  </w:num>
  <w:num w:numId="35">
    <w:abstractNumId w:val="10"/>
  </w:num>
  <w:num w:numId="36">
    <w:abstractNumId w:val="21"/>
  </w:num>
  <w:num w:numId="37">
    <w:abstractNumId w:val="25"/>
  </w:num>
  <w:num w:numId="38">
    <w:abstractNumId w:val="1"/>
  </w:num>
  <w:num w:numId="3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3D34"/>
    <w:rsid w:val="00004115"/>
    <w:rsid w:val="000109AA"/>
    <w:rsid w:val="0001211E"/>
    <w:rsid w:val="000122DE"/>
    <w:rsid w:val="00017AB8"/>
    <w:rsid w:val="00033047"/>
    <w:rsid w:val="00036FB8"/>
    <w:rsid w:val="00037200"/>
    <w:rsid w:val="00037CC0"/>
    <w:rsid w:val="000455CF"/>
    <w:rsid w:val="00046EB0"/>
    <w:rsid w:val="000471E5"/>
    <w:rsid w:val="00047DA1"/>
    <w:rsid w:val="00050FD0"/>
    <w:rsid w:val="00055832"/>
    <w:rsid w:val="00057E27"/>
    <w:rsid w:val="000641D9"/>
    <w:rsid w:val="000665A1"/>
    <w:rsid w:val="000704B8"/>
    <w:rsid w:val="00073463"/>
    <w:rsid w:val="000801CB"/>
    <w:rsid w:val="00080CB1"/>
    <w:rsid w:val="000833E5"/>
    <w:rsid w:val="0008706B"/>
    <w:rsid w:val="000873DA"/>
    <w:rsid w:val="000905FD"/>
    <w:rsid w:val="000921AB"/>
    <w:rsid w:val="000921BC"/>
    <w:rsid w:val="00092726"/>
    <w:rsid w:val="00096614"/>
    <w:rsid w:val="000A2660"/>
    <w:rsid w:val="000A2835"/>
    <w:rsid w:val="000A5558"/>
    <w:rsid w:val="000A6B68"/>
    <w:rsid w:val="000B1F46"/>
    <w:rsid w:val="000B4117"/>
    <w:rsid w:val="000B5134"/>
    <w:rsid w:val="000B5DA4"/>
    <w:rsid w:val="000C19B7"/>
    <w:rsid w:val="000C3336"/>
    <w:rsid w:val="000C4078"/>
    <w:rsid w:val="000C6ADD"/>
    <w:rsid w:val="000C6D32"/>
    <w:rsid w:val="000D3249"/>
    <w:rsid w:val="000D4866"/>
    <w:rsid w:val="000D7BBC"/>
    <w:rsid w:val="000E0FF8"/>
    <w:rsid w:val="000E2A79"/>
    <w:rsid w:val="000F2088"/>
    <w:rsid w:val="000F5FDF"/>
    <w:rsid w:val="00102508"/>
    <w:rsid w:val="00103C0B"/>
    <w:rsid w:val="00105D44"/>
    <w:rsid w:val="0011041D"/>
    <w:rsid w:val="00114F5C"/>
    <w:rsid w:val="00123837"/>
    <w:rsid w:val="00124E1F"/>
    <w:rsid w:val="001261BE"/>
    <w:rsid w:val="00127A47"/>
    <w:rsid w:val="001326A7"/>
    <w:rsid w:val="00133A96"/>
    <w:rsid w:val="001431B3"/>
    <w:rsid w:val="00144682"/>
    <w:rsid w:val="00144D45"/>
    <w:rsid w:val="00152959"/>
    <w:rsid w:val="00152968"/>
    <w:rsid w:val="0015645E"/>
    <w:rsid w:val="00157E49"/>
    <w:rsid w:val="0016076B"/>
    <w:rsid w:val="00160EAA"/>
    <w:rsid w:val="00161339"/>
    <w:rsid w:val="00162EF4"/>
    <w:rsid w:val="00164654"/>
    <w:rsid w:val="00164CA6"/>
    <w:rsid w:val="00165C4F"/>
    <w:rsid w:val="001702AD"/>
    <w:rsid w:val="001709E4"/>
    <w:rsid w:val="001723E8"/>
    <w:rsid w:val="0017317F"/>
    <w:rsid w:val="001756EA"/>
    <w:rsid w:val="00175D76"/>
    <w:rsid w:val="001764A3"/>
    <w:rsid w:val="00177DEC"/>
    <w:rsid w:val="001818EC"/>
    <w:rsid w:val="00182ADF"/>
    <w:rsid w:val="00182ECA"/>
    <w:rsid w:val="00185C6E"/>
    <w:rsid w:val="001925D0"/>
    <w:rsid w:val="00193CEE"/>
    <w:rsid w:val="0019493F"/>
    <w:rsid w:val="00194FCD"/>
    <w:rsid w:val="00195142"/>
    <w:rsid w:val="001969E5"/>
    <w:rsid w:val="00197A7F"/>
    <w:rsid w:val="001A1A75"/>
    <w:rsid w:val="001A1C3C"/>
    <w:rsid w:val="001A4008"/>
    <w:rsid w:val="001A5E76"/>
    <w:rsid w:val="001B22EE"/>
    <w:rsid w:val="001B2920"/>
    <w:rsid w:val="001B4DAD"/>
    <w:rsid w:val="001C28B2"/>
    <w:rsid w:val="001C3AF8"/>
    <w:rsid w:val="001C4D2F"/>
    <w:rsid w:val="001D0B55"/>
    <w:rsid w:val="001D1ADD"/>
    <w:rsid w:val="001D2919"/>
    <w:rsid w:val="001D2B36"/>
    <w:rsid w:val="001D5966"/>
    <w:rsid w:val="001D5CE6"/>
    <w:rsid w:val="001D6623"/>
    <w:rsid w:val="001E360D"/>
    <w:rsid w:val="001F0061"/>
    <w:rsid w:val="001F2062"/>
    <w:rsid w:val="00201A9D"/>
    <w:rsid w:val="00202010"/>
    <w:rsid w:val="00204EAA"/>
    <w:rsid w:val="002248DB"/>
    <w:rsid w:val="00226401"/>
    <w:rsid w:val="002265FA"/>
    <w:rsid w:val="00230F26"/>
    <w:rsid w:val="00232A6E"/>
    <w:rsid w:val="00233075"/>
    <w:rsid w:val="0023552D"/>
    <w:rsid w:val="002358D6"/>
    <w:rsid w:val="0024088C"/>
    <w:rsid w:val="00247685"/>
    <w:rsid w:val="0025031F"/>
    <w:rsid w:val="00251B89"/>
    <w:rsid w:val="00266588"/>
    <w:rsid w:val="002671E1"/>
    <w:rsid w:val="0027310D"/>
    <w:rsid w:val="00274CE5"/>
    <w:rsid w:val="00277627"/>
    <w:rsid w:val="00277B8D"/>
    <w:rsid w:val="00277D89"/>
    <w:rsid w:val="00280527"/>
    <w:rsid w:val="00280567"/>
    <w:rsid w:val="00282310"/>
    <w:rsid w:val="00284FC9"/>
    <w:rsid w:val="00285A61"/>
    <w:rsid w:val="0028721B"/>
    <w:rsid w:val="00291372"/>
    <w:rsid w:val="0029748F"/>
    <w:rsid w:val="002A4C10"/>
    <w:rsid w:val="002B2393"/>
    <w:rsid w:val="002B586C"/>
    <w:rsid w:val="002B6770"/>
    <w:rsid w:val="002C3715"/>
    <w:rsid w:val="002C6850"/>
    <w:rsid w:val="002D1211"/>
    <w:rsid w:val="002D38B1"/>
    <w:rsid w:val="002D4DB4"/>
    <w:rsid w:val="002D62D8"/>
    <w:rsid w:val="002E1504"/>
    <w:rsid w:val="002E5640"/>
    <w:rsid w:val="002E6395"/>
    <w:rsid w:val="002F0420"/>
    <w:rsid w:val="002F140E"/>
    <w:rsid w:val="002F53BD"/>
    <w:rsid w:val="002F56C6"/>
    <w:rsid w:val="003018EE"/>
    <w:rsid w:val="003026F1"/>
    <w:rsid w:val="0030292A"/>
    <w:rsid w:val="00302962"/>
    <w:rsid w:val="00306DAB"/>
    <w:rsid w:val="003103B0"/>
    <w:rsid w:val="00312CAD"/>
    <w:rsid w:val="003144AC"/>
    <w:rsid w:val="00316E94"/>
    <w:rsid w:val="00317DED"/>
    <w:rsid w:val="003219E9"/>
    <w:rsid w:val="00323089"/>
    <w:rsid w:val="00323494"/>
    <w:rsid w:val="00325B4F"/>
    <w:rsid w:val="00327B6E"/>
    <w:rsid w:val="003311E1"/>
    <w:rsid w:val="00333F2A"/>
    <w:rsid w:val="0033422D"/>
    <w:rsid w:val="00334730"/>
    <w:rsid w:val="00334C67"/>
    <w:rsid w:val="0033537A"/>
    <w:rsid w:val="00335A30"/>
    <w:rsid w:val="00336080"/>
    <w:rsid w:val="00341FF1"/>
    <w:rsid w:val="00342304"/>
    <w:rsid w:val="00347858"/>
    <w:rsid w:val="00347E19"/>
    <w:rsid w:val="003546AC"/>
    <w:rsid w:val="003550AB"/>
    <w:rsid w:val="0036534F"/>
    <w:rsid w:val="0036542C"/>
    <w:rsid w:val="00371451"/>
    <w:rsid w:val="0037246C"/>
    <w:rsid w:val="003770B4"/>
    <w:rsid w:val="00384F61"/>
    <w:rsid w:val="003856D1"/>
    <w:rsid w:val="00387E44"/>
    <w:rsid w:val="00390DDD"/>
    <w:rsid w:val="00392FB6"/>
    <w:rsid w:val="003978E7"/>
    <w:rsid w:val="003A0627"/>
    <w:rsid w:val="003A13FC"/>
    <w:rsid w:val="003A2671"/>
    <w:rsid w:val="003A34A0"/>
    <w:rsid w:val="003A5A4E"/>
    <w:rsid w:val="003B03BD"/>
    <w:rsid w:val="003B2F42"/>
    <w:rsid w:val="003B415E"/>
    <w:rsid w:val="003B5E29"/>
    <w:rsid w:val="003B622F"/>
    <w:rsid w:val="003C4566"/>
    <w:rsid w:val="003D0236"/>
    <w:rsid w:val="003D37EC"/>
    <w:rsid w:val="003D430B"/>
    <w:rsid w:val="003D7126"/>
    <w:rsid w:val="003D7D88"/>
    <w:rsid w:val="003E3235"/>
    <w:rsid w:val="003E3AD3"/>
    <w:rsid w:val="003F0DD6"/>
    <w:rsid w:val="003F28CA"/>
    <w:rsid w:val="003F4C6F"/>
    <w:rsid w:val="0040344C"/>
    <w:rsid w:val="0040676B"/>
    <w:rsid w:val="004071F6"/>
    <w:rsid w:val="00407278"/>
    <w:rsid w:val="00407F65"/>
    <w:rsid w:val="00413AC0"/>
    <w:rsid w:val="00414B2E"/>
    <w:rsid w:val="00415D0F"/>
    <w:rsid w:val="00421FBD"/>
    <w:rsid w:val="00423469"/>
    <w:rsid w:val="00423533"/>
    <w:rsid w:val="004268AA"/>
    <w:rsid w:val="004269C0"/>
    <w:rsid w:val="00433C62"/>
    <w:rsid w:val="00435653"/>
    <w:rsid w:val="00447B97"/>
    <w:rsid w:val="00453816"/>
    <w:rsid w:val="0045443C"/>
    <w:rsid w:val="00456DF8"/>
    <w:rsid w:val="0046029F"/>
    <w:rsid w:val="00460A50"/>
    <w:rsid w:val="00462857"/>
    <w:rsid w:val="00464A6E"/>
    <w:rsid w:val="00467051"/>
    <w:rsid w:val="00467236"/>
    <w:rsid w:val="00470743"/>
    <w:rsid w:val="0047196F"/>
    <w:rsid w:val="00475010"/>
    <w:rsid w:val="00476953"/>
    <w:rsid w:val="00477ACA"/>
    <w:rsid w:val="00481EDF"/>
    <w:rsid w:val="00484362"/>
    <w:rsid w:val="0048523F"/>
    <w:rsid w:val="00491952"/>
    <w:rsid w:val="00492448"/>
    <w:rsid w:val="004929BE"/>
    <w:rsid w:val="00494DB0"/>
    <w:rsid w:val="00495265"/>
    <w:rsid w:val="004953EE"/>
    <w:rsid w:val="00495EC8"/>
    <w:rsid w:val="004A04C3"/>
    <w:rsid w:val="004A55C5"/>
    <w:rsid w:val="004A670D"/>
    <w:rsid w:val="004A70DD"/>
    <w:rsid w:val="004B358C"/>
    <w:rsid w:val="004B3A89"/>
    <w:rsid w:val="004B6C38"/>
    <w:rsid w:val="004C14EB"/>
    <w:rsid w:val="004C2015"/>
    <w:rsid w:val="004C2B3D"/>
    <w:rsid w:val="004C3DD7"/>
    <w:rsid w:val="004D103D"/>
    <w:rsid w:val="004D11DB"/>
    <w:rsid w:val="004D3366"/>
    <w:rsid w:val="004E2806"/>
    <w:rsid w:val="004E47B6"/>
    <w:rsid w:val="004E4E2A"/>
    <w:rsid w:val="004E57E9"/>
    <w:rsid w:val="004E58CF"/>
    <w:rsid w:val="004E5ABE"/>
    <w:rsid w:val="004E6E69"/>
    <w:rsid w:val="004E7809"/>
    <w:rsid w:val="004F5831"/>
    <w:rsid w:val="004F62B8"/>
    <w:rsid w:val="00501949"/>
    <w:rsid w:val="00503413"/>
    <w:rsid w:val="00505742"/>
    <w:rsid w:val="00506785"/>
    <w:rsid w:val="00510CFB"/>
    <w:rsid w:val="005206F6"/>
    <w:rsid w:val="005303C3"/>
    <w:rsid w:val="00530828"/>
    <w:rsid w:val="00531586"/>
    <w:rsid w:val="00532024"/>
    <w:rsid w:val="0053246F"/>
    <w:rsid w:val="005352DE"/>
    <w:rsid w:val="00542FB5"/>
    <w:rsid w:val="00552B4A"/>
    <w:rsid w:val="0055342B"/>
    <w:rsid w:val="005562F5"/>
    <w:rsid w:val="00556E3D"/>
    <w:rsid w:val="0055708D"/>
    <w:rsid w:val="00560EC7"/>
    <w:rsid w:val="00567DB5"/>
    <w:rsid w:val="005707E4"/>
    <w:rsid w:val="00570926"/>
    <w:rsid w:val="00582214"/>
    <w:rsid w:val="005844A2"/>
    <w:rsid w:val="00587EEA"/>
    <w:rsid w:val="0059047D"/>
    <w:rsid w:val="00591189"/>
    <w:rsid w:val="00595195"/>
    <w:rsid w:val="005976A5"/>
    <w:rsid w:val="0059770B"/>
    <w:rsid w:val="005C297F"/>
    <w:rsid w:val="005C3105"/>
    <w:rsid w:val="005C5D2D"/>
    <w:rsid w:val="005C5DBA"/>
    <w:rsid w:val="005C6F36"/>
    <w:rsid w:val="005D051B"/>
    <w:rsid w:val="005D0CB1"/>
    <w:rsid w:val="005D15DA"/>
    <w:rsid w:val="005D638D"/>
    <w:rsid w:val="005D65B8"/>
    <w:rsid w:val="005E5D03"/>
    <w:rsid w:val="005F2FF7"/>
    <w:rsid w:val="00600B4E"/>
    <w:rsid w:val="00601376"/>
    <w:rsid w:val="006023B2"/>
    <w:rsid w:val="00602D65"/>
    <w:rsid w:val="006069A4"/>
    <w:rsid w:val="00607BBE"/>
    <w:rsid w:val="00614141"/>
    <w:rsid w:val="00614A99"/>
    <w:rsid w:val="006151AE"/>
    <w:rsid w:val="0061754C"/>
    <w:rsid w:val="00621899"/>
    <w:rsid w:val="006218CE"/>
    <w:rsid w:val="00621CC5"/>
    <w:rsid w:val="00621D43"/>
    <w:rsid w:val="006239C6"/>
    <w:rsid w:val="00623F90"/>
    <w:rsid w:val="006241CF"/>
    <w:rsid w:val="0062743F"/>
    <w:rsid w:val="006275B5"/>
    <w:rsid w:val="0063131F"/>
    <w:rsid w:val="006332EA"/>
    <w:rsid w:val="006337FE"/>
    <w:rsid w:val="00641464"/>
    <w:rsid w:val="0064324F"/>
    <w:rsid w:val="00651816"/>
    <w:rsid w:val="00651B82"/>
    <w:rsid w:val="00652CBB"/>
    <w:rsid w:val="00653161"/>
    <w:rsid w:val="006614C3"/>
    <w:rsid w:val="006658C3"/>
    <w:rsid w:val="0066618E"/>
    <w:rsid w:val="00667EC3"/>
    <w:rsid w:val="00667EE2"/>
    <w:rsid w:val="00670099"/>
    <w:rsid w:val="006700A6"/>
    <w:rsid w:val="00671F97"/>
    <w:rsid w:val="0067202A"/>
    <w:rsid w:val="0067355E"/>
    <w:rsid w:val="00673DDB"/>
    <w:rsid w:val="0068180C"/>
    <w:rsid w:val="00684080"/>
    <w:rsid w:val="00684BC3"/>
    <w:rsid w:val="00686855"/>
    <w:rsid w:val="00690F69"/>
    <w:rsid w:val="006A2951"/>
    <w:rsid w:val="006A3EB4"/>
    <w:rsid w:val="006A4675"/>
    <w:rsid w:val="006A52F2"/>
    <w:rsid w:val="006A71A0"/>
    <w:rsid w:val="006B0CCA"/>
    <w:rsid w:val="006B2508"/>
    <w:rsid w:val="006C3742"/>
    <w:rsid w:val="006C3A76"/>
    <w:rsid w:val="006C4649"/>
    <w:rsid w:val="006C6F87"/>
    <w:rsid w:val="006D433A"/>
    <w:rsid w:val="006E241C"/>
    <w:rsid w:val="006E2FFD"/>
    <w:rsid w:val="006F2CE2"/>
    <w:rsid w:val="006F4F31"/>
    <w:rsid w:val="006F5E35"/>
    <w:rsid w:val="00704AF3"/>
    <w:rsid w:val="00710408"/>
    <w:rsid w:val="00711362"/>
    <w:rsid w:val="00711F5A"/>
    <w:rsid w:val="00714865"/>
    <w:rsid w:val="00717431"/>
    <w:rsid w:val="007232B0"/>
    <w:rsid w:val="00723792"/>
    <w:rsid w:val="00732B16"/>
    <w:rsid w:val="0073765C"/>
    <w:rsid w:val="00737FF9"/>
    <w:rsid w:val="00740DA8"/>
    <w:rsid w:val="0074121E"/>
    <w:rsid w:val="00746C19"/>
    <w:rsid w:val="007472EB"/>
    <w:rsid w:val="00747440"/>
    <w:rsid w:val="007524BC"/>
    <w:rsid w:val="0075554F"/>
    <w:rsid w:val="00756E2A"/>
    <w:rsid w:val="00757A70"/>
    <w:rsid w:val="00764E6F"/>
    <w:rsid w:val="00764FF0"/>
    <w:rsid w:val="0076567D"/>
    <w:rsid w:val="00765C63"/>
    <w:rsid w:val="0076621B"/>
    <w:rsid w:val="00766AA3"/>
    <w:rsid w:val="00771E87"/>
    <w:rsid w:val="0077321E"/>
    <w:rsid w:val="00774882"/>
    <w:rsid w:val="00783A21"/>
    <w:rsid w:val="00783A88"/>
    <w:rsid w:val="00784B60"/>
    <w:rsid w:val="00785474"/>
    <w:rsid w:val="00785DA5"/>
    <w:rsid w:val="007862C0"/>
    <w:rsid w:val="00790E5F"/>
    <w:rsid w:val="00793566"/>
    <w:rsid w:val="007940AA"/>
    <w:rsid w:val="007A0FD3"/>
    <w:rsid w:val="007A167C"/>
    <w:rsid w:val="007A3916"/>
    <w:rsid w:val="007A4FCF"/>
    <w:rsid w:val="007B2BEC"/>
    <w:rsid w:val="007B4CDF"/>
    <w:rsid w:val="007B5213"/>
    <w:rsid w:val="007C7506"/>
    <w:rsid w:val="007C7F85"/>
    <w:rsid w:val="007D0A39"/>
    <w:rsid w:val="007D0FC0"/>
    <w:rsid w:val="007D2152"/>
    <w:rsid w:val="007D503F"/>
    <w:rsid w:val="007D6087"/>
    <w:rsid w:val="007D6BAD"/>
    <w:rsid w:val="007F03AC"/>
    <w:rsid w:val="007F1007"/>
    <w:rsid w:val="00801BAA"/>
    <w:rsid w:val="00805451"/>
    <w:rsid w:val="00805826"/>
    <w:rsid w:val="00806C73"/>
    <w:rsid w:val="00816C0D"/>
    <w:rsid w:val="008171DD"/>
    <w:rsid w:val="0082175E"/>
    <w:rsid w:val="00823322"/>
    <w:rsid w:val="00824FC3"/>
    <w:rsid w:val="00826C62"/>
    <w:rsid w:val="008348E8"/>
    <w:rsid w:val="0083738B"/>
    <w:rsid w:val="00842B41"/>
    <w:rsid w:val="008441F3"/>
    <w:rsid w:val="008457A6"/>
    <w:rsid w:val="00852B05"/>
    <w:rsid w:val="008578EC"/>
    <w:rsid w:val="00860482"/>
    <w:rsid w:val="00860837"/>
    <w:rsid w:val="0086408A"/>
    <w:rsid w:val="008714B4"/>
    <w:rsid w:val="008748B7"/>
    <w:rsid w:val="00875FFE"/>
    <w:rsid w:val="00880984"/>
    <w:rsid w:val="008850D3"/>
    <w:rsid w:val="008853E2"/>
    <w:rsid w:val="008911A6"/>
    <w:rsid w:val="00893635"/>
    <w:rsid w:val="00894127"/>
    <w:rsid w:val="00895AAC"/>
    <w:rsid w:val="008A5A6A"/>
    <w:rsid w:val="008A6DFA"/>
    <w:rsid w:val="008B35C0"/>
    <w:rsid w:val="008B5780"/>
    <w:rsid w:val="008B6966"/>
    <w:rsid w:val="008B6FE7"/>
    <w:rsid w:val="008C0BF9"/>
    <w:rsid w:val="008C1C44"/>
    <w:rsid w:val="008C322C"/>
    <w:rsid w:val="008D2957"/>
    <w:rsid w:val="008D34DF"/>
    <w:rsid w:val="008E3982"/>
    <w:rsid w:val="008E7715"/>
    <w:rsid w:val="008F158C"/>
    <w:rsid w:val="008F54B2"/>
    <w:rsid w:val="00900F22"/>
    <w:rsid w:val="00901E60"/>
    <w:rsid w:val="00910118"/>
    <w:rsid w:val="0091437B"/>
    <w:rsid w:val="0091589D"/>
    <w:rsid w:val="00917D51"/>
    <w:rsid w:val="00921A9B"/>
    <w:rsid w:val="00923326"/>
    <w:rsid w:val="00923809"/>
    <w:rsid w:val="009264F8"/>
    <w:rsid w:val="00932847"/>
    <w:rsid w:val="00934339"/>
    <w:rsid w:val="00940F95"/>
    <w:rsid w:val="00946690"/>
    <w:rsid w:val="00946F9E"/>
    <w:rsid w:val="0095108B"/>
    <w:rsid w:val="009570BC"/>
    <w:rsid w:val="0096353E"/>
    <w:rsid w:val="00963E8F"/>
    <w:rsid w:val="00965BFC"/>
    <w:rsid w:val="00965D65"/>
    <w:rsid w:val="009674A1"/>
    <w:rsid w:val="00970924"/>
    <w:rsid w:val="0097557E"/>
    <w:rsid w:val="0098039A"/>
    <w:rsid w:val="009812BB"/>
    <w:rsid w:val="00993E78"/>
    <w:rsid w:val="009A0E20"/>
    <w:rsid w:val="009A294D"/>
    <w:rsid w:val="009A36E0"/>
    <w:rsid w:val="009A386A"/>
    <w:rsid w:val="009A4CB6"/>
    <w:rsid w:val="009B3FF6"/>
    <w:rsid w:val="009B75DC"/>
    <w:rsid w:val="009C27A0"/>
    <w:rsid w:val="009C31E7"/>
    <w:rsid w:val="009C5B37"/>
    <w:rsid w:val="009C7859"/>
    <w:rsid w:val="009D1BAE"/>
    <w:rsid w:val="009D31E4"/>
    <w:rsid w:val="009D55E2"/>
    <w:rsid w:val="009D70A7"/>
    <w:rsid w:val="009E233B"/>
    <w:rsid w:val="009E501F"/>
    <w:rsid w:val="009E5785"/>
    <w:rsid w:val="009F0FB4"/>
    <w:rsid w:val="009F19D4"/>
    <w:rsid w:val="009F20AB"/>
    <w:rsid w:val="00A00E72"/>
    <w:rsid w:val="00A03D82"/>
    <w:rsid w:val="00A04ACB"/>
    <w:rsid w:val="00A138F6"/>
    <w:rsid w:val="00A14AEA"/>
    <w:rsid w:val="00A166C4"/>
    <w:rsid w:val="00A17065"/>
    <w:rsid w:val="00A20055"/>
    <w:rsid w:val="00A31140"/>
    <w:rsid w:val="00A317CA"/>
    <w:rsid w:val="00A37554"/>
    <w:rsid w:val="00A51526"/>
    <w:rsid w:val="00A519A3"/>
    <w:rsid w:val="00A54C80"/>
    <w:rsid w:val="00A552AD"/>
    <w:rsid w:val="00A609DE"/>
    <w:rsid w:val="00A650D6"/>
    <w:rsid w:val="00A662C6"/>
    <w:rsid w:val="00A6708D"/>
    <w:rsid w:val="00A72970"/>
    <w:rsid w:val="00A76D77"/>
    <w:rsid w:val="00A80670"/>
    <w:rsid w:val="00A81330"/>
    <w:rsid w:val="00A81F1E"/>
    <w:rsid w:val="00A8331A"/>
    <w:rsid w:val="00A9019B"/>
    <w:rsid w:val="00A90F79"/>
    <w:rsid w:val="00A94121"/>
    <w:rsid w:val="00A96840"/>
    <w:rsid w:val="00AA0515"/>
    <w:rsid w:val="00AA0FDF"/>
    <w:rsid w:val="00AA31D7"/>
    <w:rsid w:val="00AA4ED0"/>
    <w:rsid w:val="00AA55B0"/>
    <w:rsid w:val="00AB0CA9"/>
    <w:rsid w:val="00AB250A"/>
    <w:rsid w:val="00AB426F"/>
    <w:rsid w:val="00AB6667"/>
    <w:rsid w:val="00AB7653"/>
    <w:rsid w:val="00AC5700"/>
    <w:rsid w:val="00AC5837"/>
    <w:rsid w:val="00AC7352"/>
    <w:rsid w:val="00AC76BF"/>
    <w:rsid w:val="00AD0453"/>
    <w:rsid w:val="00AD2207"/>
    <w:rsid w:val="00AE4145"/>
    <w:rsid w:val="00AE437E"/>
    <w:rsid w:val="00AE4B68"/>
    <w:rsid w:val="00AE6887"/>
    <w:rsid w:val="00AE6DD2"/>
    <w:rsid w:val="00AF258A"/>
    <w:rsid w:val="00AF33C8"/>
    <w:rsid w:val="00AF48A9"/>
    <w:rsid w:val="00AF5C17"/>
    <w:rsid w:val="00AF7687"/>
    <w:rsid w:val="00B007B8"/>
    <w:rsid w:val="00B07C2F"/>
    <w:rsid w:val="00B1062A"/>
    <w:rsid w:val="00B14AC2"/>
    <w:rsid w:val="00B17FCB"/>
    <w:rsid w:val="00B20370"/>
    <w:rsid w:val="00B21124"/>
    <w:rsid w:val="00B22720"/>
    <w:rsid w:val="00B24389"/>
    <w:rsid w:val="00B243A7"/>
    <w:rsid w:val="00B313F1"/>
    <w:rsid w:val="00B31E64"/>
    <w:rsid w:val="00B32815"/>
    <w:rsid w:val="00B328CC"/>
    <w:rsid w:val="00B40438"/>
    <w:rsid w:val="00B45B9C"/>
    <w:rsid w:val="00B45FD2"/>
    <w:rsid w:val="00B47A74"/>
    <w:rsid w:val="00B5085A"/>
    <w:rsid w:val="00B50E78"/>
    <w:rsid w:val="00B54243"/>
    <w:rsid w:val="00B550F5"/>
    <w:rsid w:val="00B56BDB"/>
    <w:rsid w:val="00B57700"/>
    <w:rsid w:val="00B601A7"/>
    <w:rsid w:val="00B63B91"/>
    <w:rsid w:val="00B668C7"/>
    <w:rsid w:val="00B75D28"/>
    <w:rsid w:val="00B80802"/>
    <w:rsid w:val="00B83737"/>
    <w:rsid w:val="00B842A8"/>
    <w:rsid w:val="00B87D7F"/>
    <w:rsid w:val="00B9406A"/>
    <w:rsid w:val="00BA0BC8"/>
    <w:rsid w:val="00BA1880"/>
    <w:rsid w:val="00BA1CDF"/>
    <w:rsid w:val="00BA31CC"/>
    <w:rsid w:val="00BA3501"/>
    <w:rsid w:val="00BA767F"/>
    <w:rsid w:val="00BA77ED"/>
    <w:rsid w:val="00BB01E4"/>
    <w:rsid w:val="00BC24CD"/>
    <w:rsid w:val="00BC50A5"/>
    <w:rsid w:val="00BC60E5"/>
    <w:rsid w:val="00BC7F93"/>
    <w:rsid w:val="00BD2230"/>
    <w:rsid w:val="00BD47B5"/>
    <w:rsid w:val="00BD5218"/>
    <w:rsid w:val="00BD63A8"/>
    <w:rsid w:val="00BE05C0"/>
    <w:rsid w:val="00BE07D4"/>
    <w:rsid w:val="00BE0FC3"/>
    <w:rsid w:val="00BE24E0"/>
    <w:rsid w:val="00BE39BB"/>
    <w:rsid w:val="00BF34CD"/>
    <w:rsid w:val="00BF39EF"/>
    <w:rsid w:val="00C07421"/>
    <w:rsid w:val="00C12745"/>
    <w:rsid w:val="00C134D3"/>
    <w:rsid w:val="00C15087"/>
    <w:rsid w:val="00C15931"/>
    <w:rsid w:val="00C16B2F"/>
    <w:rsid w:val="00C2084C"/>
    <w:rsid w:val="00C219B8"/>
    <w:rsid w:val="00C34BB7"/>
    <w:rsid w:val="00C423B7"/>
    <w:rsid w:val="00C4293E"/>
    <w:rsid w:val="00C443F4"/>
    <w:rsid w:val="00C454E6"/>
    <w:rsid w:val="00C5585D"/>
    <w:rsid w:val="00C57598"/>
    <w:rsid w:val="00C57A9B"/>
    <w:rsid w:val="00C603AC"/>
    <w:rsid w:val="00C60BB9"/>
    <w:rsid w:val="00C61BF9"/>
    <w:rsid w:val="00C66C65"/>
    <w:rsid w:val="00C702A4"/>
    <w:rsid w:val="00C76543"/>
    <w:rsid w:val="00C801E3"/>
    <w:rsid w:val="00C82525"/>
    <w:rsid w:val="00C83681"/>
    <w:rsid w:val="00C83D6C"/>
    <w:rsid w:val="00C866B2"/>
    <w:rsid w:val="00C90D17"/>
    <w:rsid w:val="00C93252"/>
    <w:rsid w:val="00C94680"/>
    <w:rsid w:val="00C97685"/>
    <w:rsid w:val="00CA53CF"/>
    <w:rsid w:val="00CA620F"/>
    <w:rsid w:val="00CA7313"/>
    <w:rsid w:val="00CB2563"/>
    <w:rsid w:val="00CB4CD4"/>
    <w:rsid w:val="00CC1704"/>
    <w:rsid w:val="00CC562F"/>
    <w:rsid w:val="00CD021D"/>
    <w:rsid w:val="00CD1022"/>
    <w:rsid w:val="00CD610F"/>
    <w:rsid w:val="00CE6927"/>
    <w:rsid w:val="00CE6C2C"/>
    <w:rsid w:val="00CE72DD"/>
    <w:rsid w:val="00CF3AA3"/>
    <w:rsid w:val="00D037E3"/>
    <w:rsid w:val="00D04478"/>
    <w:rsid w:val="00D07F1F"/>
    <w:rsid w:val="00D11C29"/>
    <w:rsid w:val="00D149DA"/>
    <w:rsid w:val="00D1565A"/>
    <w:rsid w:val="00D15AF8"/>
    <w:rsid w:val="00D17901"/>
    <w:rsid w:val="00D26722"/>
    <w:rsid w:val="00D3373F"/>
    <w:rsid w:val="00D33CB1"/>
    <w:rsid w:val="00D378E7"/>
    <w:rsid w:val="00D41FD2"/>
    <w:rsid w:val="00D4357C"/>
    <w:rsid w:val="00D44260"/>
    <w:rsid w:val="00D466F1"/>
    <w:rsid w:val="00D46FA9"/>
    <w:rsid w:val="00D55AA0"/>
    <w:rsid w:val="00D57879"/>
    <w:rsid w:val="00D57F11"/>
    <w:rsid w:val="00D6325F"/>
    <w:rsid w:val="00D6622C"/>
    <w:rsid w:val="00D70E6B"/>
    <w:rsid w:val="00D71158"/>
    <w:rsid w:val="00D804C3"/>
    <w:rsid w:val="00D8249F"/>
    <w:rsid w:val="00D82D5E"/>
    <w:rsid w:val="00D84E20"/>
    <w:rsid w:val="00D863DA"/>
    <w:rsid w:val="00D87075"/>
    <w:rsid w:val="00D87D38"/>
    <w:rsid w:val="00D904DB"/>
    <w:rsid w:val="00D91492"/>
    <w:rsid w:val="00D92376"/>
    <w:rsid w:val="00D92E1B"/>
    <w:rsid w:val="00D93338"/>
    <w:rsid w:val="00D97643"/>
    <w:rsid w:val="00D97B59"/>
    <w:rsid w:val="00DB123E"/>
    <w:rsid w:val="00DB44EA"/>
    <w:rsid w:val="00DB5C59"/>
    <w:rsid w:val="00DC0829"/>
    <w:rsid w:val="00DC67F0"/>
    <w:rsid w:val="00DC6DEA"/>
    <w:rsid w:val="00DD593B"/>
    <w:rsid w:val="00DE21C9"/>
    <w:rsid w:val="00DE2A2C"/>
    <w:rsid w:val="00DE7440"/>
    <w:rsid w:val="00DF22F3"/>
    <w:rsid w:val="00DF6F70"/>
    <w:rsid w:val="00E043FA"/>
    <w:rsid w:val="00E135CD"/>
    <w:rsid w:val="00E1491A"/>
    <w:rsid w:val="00E1564C"/>
    <w:rsid w:val="00E159E8"/>
    <w:rsid w:val="00E15F4B"/>
    <w:rsid w:val="00E16B83"/>
    <w:rsid w:val="00E20B9C"/>
    <w:rsid w:val="00E23BF0"/>
    <w:rsid w:val="00E310BF"/>
    <w:rsid w:val="00E31505"/>
    <w:rsid w:val="00E3394A"/>
    <w:rsid w:val="00E35398"/>
    <w:rsid w:val="00E35C26"/>
    <w:rsid w:val="00E3625E"/>
    <w:rsid w:val="00E3646B"/>
    <w:rsid w:val="00E45F8D"/>
    <w:rsid w:val="00E46392"/>
    <w:rsid w:val="00E463F7"/>
    <w:rsid w:val="00E51511"/>
    <w:rsid w:val="00E551C0"/>
    <w:rsid w:val="00E650FD"/>
    <w:rsid w:val="00E703FB"/>
    <w:rsid w:val="00E7133C"/>
    <w:rsid w:val="00E7477C"/>
    <w:rsid w:val="00E747C5"/>
    <w:rsid w:val="00E7669B"/>
    <w:rsid w:val="00E80E31"/>
    <w:rsid w:val="00E839B9"/>
    <w:rsid w:val="00E84562"/>
    <w:rsid w:val="00E8506B"/>
    <w:rsid w:val="00E85B7E"/>
    <w:rsid w:val="00E904E5"/>
    <w:rsid w:val="00E92AFD"/>
    <w:rsid w:val="00EA67EE"/>
    <w:rsid w:val="00EA68C8"/>
    <w:rsid w:val="00EA6BD6"/>
    <w:rsid w:val="00EB463F"/>
    <w:rsid w:val="00EB7C49"/>
    <w:rsid w:val="00EC0C89"/>
    <w:rsid w:val="00EC6C46"/>
    <w:rsid w:val="00ED148C"/>
    <w:rsid w:val="00ED1FF3"/>
    <w:rsid w:val="00ED488C"/>
    <w:rsid w:val="00ED654B"/>
    <w:rsid w:val="00ED683B"/>
    <w:rsid w:val="00EE324C"/>
    <w:rsid w:val="00EE3C11"/>
    <w:rsid w:val="00EE6268"/>
    <w:rsid w:val="00EF0B5E"/>
    <w:rsid w:val="00EF2C34"/>
    <w:rsid w:val="00F0259E"/>
    <w:rsid w:val="00F05E96"/>
    <w:rsid w:val="00F07C27"/>
    <w:rsid w:val="00F17332"/>
    <w:rsid w:val="00F208DB"/>
    <w:rsid w:val="00F20D2D"/>
    <w:rsid w:val="00F24385"/>
    <w:rsid w:val="00F25535"/>
    <w:rsid w:val="00F258CB"/>
    <w:rsid w:val="00F25C29"/>
    <w:rsid w:val="00F27C0B"/>
    <w:rsid w:val="00F302AC"/>
    <w:rsid w:val="00F3076A"/>
    <w:rsid w:val="00F31244"/>
    <w:rsid w:val="00F33910"/>
    <w:rsid w:val="00F33F96"/>
    <w:rsid w:val="00F34D15"/>
    <w:rsid w:val="00F41DCA"/>
    <w:rsid w:val="00F459B5"/>
    <w:rsid w:val="00F47482"/>
    <w:rsid w:val="00F5353D"/>
    <w:rsid w:val="00F53C76"/>
    <w:rsid w:val="00F54638"/>
    <w:rsid w:val="00F55718"/>
    <w:rsid w:val="00F57ED6"/>
    <w:rsid w:val="00F60A5B"/>
    <w:rsid w:val="00F671FB"/>
    <w:rsid w:val="00F71C71"/>
    <w:rsid w:val="00F72C08"/>
    <w:rsid w:val="00F73675"/>
    <w:rsid w:val="00F85DDF"/>
    <w:rsid w:val="00F94E75"/>
    <w:rsid w:val="00FA0E2C"/>
    <w:rsid w:val="00FA46EB"/>
    <w:rsid w:val="00FA4D0A"/>
    <w:rsid w:val="00FA6621"/>
    <w:rsid w:val="00FA6F11"/>
    <w:rsid w:val="00FA73D3"/>
    <w:rsid w:val="00FB1DA0"/>
    <w:rsid w:val="00FB2E76"/>
    <w:rsid w:val="00FB688B"/>
    <w:rsid w:val="00FC40C1"/>
    <w:rsid w:val="00FD3B9D"/>
    <w:rsid w:val="00FD563D"/>
    <w:rsid w:val="00FE4B61"/>
    <w:rsid w:val="00FE628B"/>
    <w:rsid w:val="00FF04B4"/>
    <w:rsid w:val="00FF0676"/>
    <w:rsid w:val="00FF1A46"/>
    <w:rsid w:val="00FF2230"/>
    <w:rsid w:val="00FF227D"/>
    <w:rsid w:val="00FF2AF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140"/>
    <w:rPr>
      <w:sz w:val="24"/>
      <w:szCs w:val="24"/>
      <w:lang w:eastAsia="en-US"/>
    </w:rPr>
  </w:style>
  <w:style w:type="paragraph" w:styleId="Heading1">
    <w:name w:val="heading 1"/>
    <w:basedOn w:val="Normal"/>
    <w:next w:val="Normal"/>
    <w:link w:val="Heading1Char"/>
    <w:qFormat/>
    <w:rsid w:val="00F17332"/>
    <w:pPr>
      <w:keepNext/>
      <w:spacing w:before="240" w:after="60"/>
      <w:outlineLvl w:val="0"/>
    </w:pPr>
    <w:rPr>
      <w:rFonts w:ascii="Cambria" w:hAnsi="Cambria"/>
      <w:b/>
      <w:bCs/>
      <w:kern w:val="32"/>
      <w:sz w:val="32"/>
      <w:szCs w:val="32"/>
    </w:rPr>
  </w:style>
  <w:style w:type="paragraph" w:styleId="Heading2">
    <w:name w:val="heading 2"/>
    <w:basedOn w:val="Normal"/>
    <w:next w:val="BlockText"/>
    <w:link w:val="Heading2Char"/>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Heading5">
    <w:name w:val="heading 5"/>
    <w:basedOn w:val="Normal"/>
    <w:next w:val="Normal"/>
    <w:link w:val="Heading5Char"/>
    <w:qFormat/>
    <w:rsid w:val="00F17332"/>
    <w:p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671F97"/>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9"/>
    <w:unhideWhenUsed/>
    <w:qFormat/>
    <w:rsid w:val="00105D44"/>
    <w:pPr>
      <w:spacing w:before="240" w:after="60" w:line="276" w:lineRule="auto"/>
      <w:jc w:val="center"/>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F65"/>
    <w:rPr>
      <w:color w:val="0000FF"/>
      <w:u w:val="single"/>
    </w:rPr>
  </w:style>
  <w:style w:type="paragraph" w:customStyle="1" w:styleId="CharCharChar1CharCharCharRakstzRakstz">
    <w:name w:val="Char Char Char1 Char Char Char Rakstz. Rakstz."/>
    <w:basedOn w:val="Normal"/>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link w:val="Heading6"/>
    <w:rsid w:val="00671F97"/>
    <w:rPr>
      <w:b/>
      <w:bCs/>
      <w:color w:val="000000"/>
      <w:sz w:val="36"/>
      <w:szCs w:val="22"/>
      <w:lang w:val="lv-LV" w:eastAsia="en-US" w:bidi="ar-SA"/>
    </w:rPr>
  </w:style>
  <w:style w:type="paragraph" w:styleId="ListParagraph">
    <w:name w:val="List Paragraph"/>
    <w:aliases w:val="Strip,Saistīto dokumentu saraksts,Normal bullet 2,Bullet list,Medium Grid 1 - Accent 21,H&amp;P List Paragraph,2,Syle 1,Virsraksti,PPS_Bullet,Numurets,Colorful List - Accent 12,Body,Text,Macro,Plain,Saraksta rindkopa"/>
    <w:basedOn w:val="Normal"/>
    <w:link w:val="ListParagraphChar"/>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lang w:val="lv-LV" w:eastAsia="lv-LV"/>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rsid w:val="00AB6667"/>
    <w:rPr>
      <w:rFonts w:ascii="Tahoma" w:hAnsi="Tahoma" w:cs="Tahoma"/>
      <w:sz w:val="16"/>
      <w:szCs w:val="16"/>
    </w:rPr>
  </w:style>
  <w:style w:type="character" w:customStyle="1" w:styleId="BalloonTextChar">
    <w:name w:val="Balloon Text Char"/>
    <w:link w:val="BalloonText"/>
    <w:rsid w:val="00AB6667"/>
    <w:rPr>
      <w:rFonts w:ascii="Tahoma" w:hAnsi="Tahoma" w:cs="Tahoma"/>
      <w:sz w:val="16"/>
      <w:szCs w:val="16"/>
      <w:lang w:val="en-US" w:eastAsia="en-US"/>
    </w:rPr>
  </w:style>
  <w:style w:type="paragraph" w:styleId="NormalWeb">
    <w:name w:val="Normal (Web)"/>
    <w:basedOn w:val="Normal"/>
    <w:uiPriority w:val="99"/>
    <w:rsid w:val="00B56BDB"/>
    <w:pPr>
      <w:spacing w:before="100"/>
    </w:pPr>
    <w:rPr>
      <w:lang w:val="en-GB"/>
    </w:rPr>
  </w:style>
  <w:style w:type="character" w:customStyle="1" w:styleId="Heading2Char">
    <w:name w:val="Heading 2 Char"/>
    <w:link w:val="Heading2"/>
    <w:rsid w:val="00105D44"/>
    <w:rPr>
      <w:rFonts w:ascii="Cambria" w:hAnsi="Cambria"/>
      <w:b/>
      <w:bCs/>
      <w:i/>
      <w:iCs/>
      <w:sz w:val="28"/>
      <w:szCs w:val="28"/>
      <w:lang w:val="x-none" w:eastAsia="en-US"/>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qFormat/>
    <w:rsid w:val="00105D44"/>
    <w:pPr>
      <w:spacing w:after="200" w:line="276" w:lineRule="auto"/>
      <w:ind w:left="720"/>
      <w:contextualSpacing/>
    </w:pPr>
    <w:rPr>
      <w:rFonts w:ascii="Calibri" w:hAnsi="Calibri"/>
      <w:sz w:val="22"/>
      <w:szCs w:val="22"/>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link w:val="Heading7"/>
    <w:uiPriority w:val="9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Normal bullet 2 Char,Bullet list Char,Medium Grid 1 - Accent 21 Char,H&amp;P List Paragraph Char,2 Char,Syle 1 Char,Virsraksti Char,PPS_Bullet Char,Numurets Char,Colorful List - Accent 12 Char"/>
    <w:link w:val="ListParagraph"/>
    <w:uiPriority w:val="34"/>
    <w:qFormat/>
    <w:locked/>
    <w:rsid w:val="00E7477C"/>
    <w:rPr>
      <w:rFonts w:ascii="Calibri" w:hAnsi="Calibri"/>
      <w:sz w:val="22"/>
      <w:szCs w:val="22"/>
    </w:rPr>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Heading1Char">
    <w:name w:val="Heading 1 Char"/>
    <w:link w:val="Heading1"/>
    <w:rsid w:val="00F17332"/>
    <w:rPr>
      <w:rFonts w:ascii="Cambria" w:eastAsia="Times New Roman" w:hAnsi="Cambria" w:cs="Times New Roman"/>
      <w:b/>
      <w:bCs/>
      <w:kern w:val="32"/>
      <w:sz w:val="32"/>
      <w:szCs w:val="32"/>
      <w:lang w:val="en-US" w:eastAsia="en-US"/>
    </w:rPr>
  </w:style>
  <w:style w:type="paragraph" w:customStyle="1" w:styleId="NormalWeb1">
    <w:name w:val="Normal (Web)1"/>
    <w:basedOn w:val="Normal"/>
    <w:rsid w:val="00F17332"/>
    <w:pPr>
      <w:suppressAutoHyphens/>
      <w:spacing w:before="280" w:after="280"/>
    </w:pPr>
    <w:rPr>
      <w:lang w:val="lv-LV" w:eastAsia="zh-CN"/>
    </w:rPr>
  </w:style>
  <w:style w:type="character" w:customStyle="1" w:styleId="Heading5Char">
    <w:name w:val="Heading 5 Char"/>
    <w:link w:val="Heading5"/>
    <w:rsid w:val="00F17332"/>
    <w:rPr>
      <w:rFonts w:ascii="Calibri" w:hAnsi="Calibri"/>
      <w:b/>
      <w:bCs/>
      <w:i/>
      <w:iCs/>
      <w:sz w:val="26"/>
      <w:szCs w:val="26"/>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UnresolvedMention">
    <w:name w:val="Unresolved Mention"/>
    <w:uiPriority w:val="99"/>
    <w:semiHidden/>
    <w:unhideWhenUsed/>
    <w:rsid w:val="00124E1F"/>
    <w:rPr>
      <w:color w:val="605E5C"/>
      <w:shd w:val="clear" w:color="auto" w:fill="E1DFDD"/>
    </w:rPr>
  </w:style>
  <w:style w:type="table" w:styleId="TableGrid">
    <w:name w:val="Table Grid"/>
    <w:basedOn w:val="TableNormal"/>
    <w:uiPriority w:val="59"/>
    <w:rsid w:val="002D12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RakstzRakstz0">
    <w:name w:val="Char Char Char1 Char Char Char Rakstz. Rakstz."/>
    <w:basedOn w:val="Normal"/>
    <w:rsid w:val="00DC6DEA"/>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279453953">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888839102">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074501066">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ns.capkevics@saulkrast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s.capkevics@saulkrast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ltura@saulkrasti.lv" TargetMode="External"/><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D2F2-A5B1-4DCE-A5E8-9BE4E066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3175</Words>
  <Characters>1810</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DEMO</Company>
  <LinksUpToDate>false</LinksUpToDate>
  <CharactersWithSpaces>4976</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admin</cp:lastModifiedBy>
  <cp:revision>3</cp:revision>
  <cp:lastPrinted>2021-02-24T10:13:00Z</cp:lastPrinted>
  <dcterms:created xsi:type="dcterms:W3CDTF">2021-11-09T13:11:00Z</dcterms:created>
  <dcterms:modified xsi:type="dcterms:W3CDTF">2021-11-09T14:18:00Z</dcterms:modified>
</cp:coreProperties>
</file>