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F3F2" w14:textId="45A72605" w:rsidR="003F404F" w:rsidRPr="00230D42" w:rsidRDefault="00B013D5" w:rsidP="003E296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30D42">
        <w:rPr>
          <w:rFonts w:ascii="Times New Roman" w:hAnsi="Times New Roman"/>
          <w:b/>
          <w:bCs/>
          <w:sz w:val="26"/>
          <w:szCs w:val="26"/>
        </w:rPr>
        <w:t>Aptauja "Vidzemes kultūras prioritātes 202</w:t>
      </w:r>
      <w:r w:rsidR="00A62C75">
        <w:rPr>
          <w:rFonts w:ascii="Times New Roman" w:hAnsi="Times New Roman"/>
          <w:b/>
          <w:bCs/>
          <w:sz w:val="26"/>
          <w:szCs w:val="26"/>
        </w:rPr>
        <w:t>2</w:t>
      </w:r>
      <w:r w:rsidRPr="00230D42">
        <w:rPr>
          <w:rFonts w:ascii="Times New Roman" w:hAnsi="Times New Roman"/>
          <w:b/>
          <w:bCs/>
          <w:sz w:val="26"/>
          <w:szCs w:val="26"/>
        </w:rPr>
        <w:t>. gadā"</w:t>
      </w:r>
    </w:p>
    <w:p w14:paraId="15AB6982" w14:textId="71764339" w:rsidR="00CF6CDB" w:rsidRPr="00A6190D" w:rsidRDefault="00CF6CDB" w:rsidP="001F2AAD">
      <w:pPr>
        <w:spacing w:after="12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Vidzemes plānošanas reģions jau 1</w:t>
      </w:r>
      <w:r w:rsidR="000F5AE6">
        <w:rPr>
          <w:rFonts w:ascii="Times New Roman" w:hAnsi="Times New Roman"/>
        </w:rPr>
        <w:t>5</w:t>
      </w:r>
      <w:r w:rsidRPr="00A6190D">
        <w:rPr>
          <w:rFonts w:ascii="Times New Roman" w:hAnsi="Times New Roman"/>
        </w:rPr>
        <w:t xml:space="preserve">. gadu gatavojas realizēt Valsts </w:t>
      </w:r>
      <w:proofErr w:type="spellStart"/>
      <w:r w:rsidRPr="00A6190D">
        <w:rPr>
          <w:rFonts w:ascii="Times New Roman" w:hAnsi="Times New Roman"/>
        </w:rPr>
        <w:t>kultūrkapitāla</w:t>
      </w:r>
      <w:proofErr w:type="spellEnd"/>
      <w:r w:rsidRPr="00A6190D">
        <w:rPr>
          <w:rFonts w:ascii="Times New Roman" w:hAnsi="Times New Roman"/>
        </w:rPr>
        <w:t xml:space="preserve"> fonda un AS “Latvijas valsts meži” atbalstīto kultūras programmu reģionos, kuras ietvaros iespējams gūt finansējumu KULTŪRAS PROJEKTU IEVIEŠANAI Vidzemes vēsturiskā novada teritorijā.</w:t>
      </w:r>
    </w:p>
    <w:p w14:paraId="1E48C3D5" w14:textId="4AC97351" w:rsidR="00CF6CDB" w:rsidRPr="00A6190D" w:rsidRDefault="00CF6CDB" w:rsidP="001F2AAD">
      <w:pPr>
        <w:spacing w:after="12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Lai noskaidrotu vidzemnieku viedokli par to, kāda veida kultūras aktivitātēm būtu jāsaņem finansējums programmas ietvaros, aicinām aizpildīt aptauju.</w:t>
      </w:r>
      <w:r w:rsidR="008B4F10" w:rsidRPr="00A6190D">
        <w:rPr>
          <w:rFonts w:ascii="Times New Roman" w:hAnsi="Times New Roman"/>
        </w:rPr>
        <w:t xml:space="preserve"> </w:t>
      </w:r>
      <w:r w:rsidR="002D052E">
        <w:rPr>
          <w:rFonts w:ascii="Times New Roman" w:hAnsi="Times New Roman"/>
        </w:rPr>
        <w:t>B</w:t>
      </w:r>
      <w:r w:rsidR="002D052E" w:rsidRPr="00A6190D">
        <w:rPr>
          <w:rFonts w:ascii="Times New Roman" w:hAnsi="Times New Roman"/>
        </w:rPr>
        <w:t xml:space="preserve">alsojuma rezultāts būs </w:t>
      </w:r>
      <w:r w:rsidR="002D052E">
        <w:rPr>
          <w:rFonts w:ascii="Times New Roman" w:hAnsi="Times New Roman"/>
        </w:rPr>
        <w:t>būtisks</w:t>
      </w:r>
      <w:r w:rsidR="002D052E" w:rsidRPr="00A6190D">
        <w:rPr>
          <w:rFonts w:ascii="Times New Roman" w:hAnsi="Times New Roman"/>
        </w:rPr>
        <w:t xml:space="preserve">, nosakot </w:t>
      </w:r>
      <w:r w:rsidRPr="00A6190D">
        <w:rPr>
          <w:rFonts w:ascii="Times New Roman" w:hAnsi="Times New Roman"/>
        </w:rPr>
        <w:t>tos kultūras virzienus, kuros būs iespējams iesniegt kultūras projektu pieteikumus 202</w:t>
      </w:r>
      <w:r w:rsidR="000F5AE6">
        <w:rPr>
          <w:rFonts w:ascii="Times New Roman" w:hAnsi="Times New Roman"/>
        </w:rPr>
        <w:t>2</w:t>
      </w:r>
      <w:r w:rsidRPr="00A6190D">
        <w:rPr>
          <w:rFonts w:ascii="Times New Roman" w:hAnsi="Times New Roman"/>
        </w:rPr>
        <w:t>. gadā.</w:t>
      </w:r>
    </w:p>
    <w:p w14:paraId="19253F3F" w14:textId="759D0528" w:rsidR="00CF6CDB" w:rsidRPr="00A6190D" w:rsidRDefault="00CF6CDB" w:rsidP="001F2AAD">
      <w:pPr>
        <w:spacing w:after="12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Anket</w:t>
      </w:r>
      <w:r w:rsidR="008B4F10" w:rsidRPr="00A6190D">
        <w:rPr>
          <w:rFonts w:ascii="Times New Roman" w:hAnsi="Times New Roman"/>
        </w:rPr>
        <w:t xml:space="preserve">a </w:t>
      </w:r>
      <w:r w:rsidRPr="00A6190D">
        <w:rPr>
          <w:rFonts w:ascii="Times New Roman" w:hAnsi="Times New Roman"/>
        </w:rPr>
        <w:t>ir anonīma un</w:t>
      </w:r>
      <w:r w:rsidR="008B4F10" w:rsidRPr="00A6190D">
        <w:rPr>
          <w:rFonts w:ascii="Times New Roman" w:hAnsi="Times New Roman"/>
        </w:rPr>
        <w:t xml:space="preserve"> aptaujā</w:t>
      </w:r>
      <w:r w:rsidRPr="00A6190D">
        <w:rPr>
          <w:rFonts w:ascii="Times New Roman" w:hAnsi="Times New Roman"/>
        </w:rPr>
        <w:t xml:space="preserve"> iegūtie dati tiks izmantoti tikai apkopotā veidā. Ar apkopoto informāciju varēs iepazīties 202</w:t>
      </w:r>
      <w:r w:rsidR="000F5AE6">
        <w:rPr>
          <w:rFonts w:ascii="Times New Roman" w:hAnsi="Times New Roman"/>
        </w:rPr>
        <w:t>2</w:t>
      </w:r>
      <w:r w:rsidRPr="00A6190D">
        <w:rPr>
          <w:rFonts w:ascii="Times New Roman" w:hAnsi="Times New Roman"/>
        </w:rPr>
        <w:t>. gada janvārī www.vidzeme.lv.</w:t>
      </w:r>
    </w:p>
    <w:p w14:paraId="4E37A2E7" w14:textId="77777777" w:rsidR="00726FA2" w:rsidRPr="00A6190D" w:rsidRDefault="00726FA2" w:rsidP="00726FA2">
      <w:pPr>
        <w:spacing w:after="0" w:line="240" w:lineRule="auto"/>
        <w:jc w:val="both"/>
        <w:rPr>
          <w:rFonts w:ascii="Times New Roman" w:hAnsi="Times New Roman"/>
        </w:rPr>
      </w:pPr>
    </w:p>
    <w:p w14:paraId="44283DC6" w14:textId="002F92E9" w:rsidR="00EF6900" w:rsidRPr="001F2AAD" w:rsidRDefault="00726FA2" w:rsidP="00B230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F2AAD">
        <w:rPr>
          <w:rFonts w:ascii="Times New Roman" w:hAnsi="Times New Roman"/>
          <w:b/>
          <w:bCs/>
        </w:rPr>
        <w:t xml:space="preserve">Lūdzu, </w:t>
      </w:r>
      <w:r w:rsidR="00E019D0" w:rsidRPr="001F2AAD">
        <w:rPr>
          <w:rFonts w:ascii="Times New Roman" w:hAnsi="Times New Roman"/>
          <w:b/>
          <w:bCs/>
        </w:rPr>
        <w:t>norādiet informāciju par sevi</w:t>
      </w:r>
      <w:r w:rsidR="00A6190D" w:rsidRPr="001F2AAD">
        <w:rPr>
          <w:rFonts w:ascii="Times New Roman" w:hAnsi="Times New Roman"/>
          <w:b/>
          <w:bCs/>
        </w:rPr>
        <w:t>!</w:t>
      </w:r>
    </w:p>
    <w:p w14:paraId="6AB32E69" w14:textId="77777777" w:rsidR="00C017E5" w:rsidRPr="00A6190D" w:rsidRDefault="00C017E5" w:rsidP="00C017E5">
      <w:p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196E5AD8" w14:textId="4A36431D" w:rsidR="00C017E5" w:rsidRPr="00A6190D" w:rsidRDefault="00C017E5" w:rsidP="00C017E5">
      <w:p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A6190D">
        <w:rPr>
          <w:rFonts w:ascii="Times New Roman" w:hAnsi="Times New Roman"/>
          <w:b/>
          <w:bCs/>
        </w:rPr>
        <w:t>DZIMUMS</w:t>
      </w:r>
      <w:r w:rsidR="00A6190D" w:rsidRPr="00A6190D">
        <w:rPr>
          <w:rFonts w:ascii="Times New Roman" w:hAnsi="Times New Roman"/>
          <w:b/>
          <w:bCs/>
        </w:rPr>
        <w:t>:</w:t>
      </w:r>
    </w:p>
    <w:p w14:paraId="69BAFB99" w14:textId="038C6CE0" w:rsidR="00E2728E" w:rsidRPr="00A6190D" w:rsidRDefault="00D260C8" w:rsidP="00E272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Sieviete</w:t>
      </w:r>
    </w:p>
    <w:p w14:paraId="61A2D6CE" w14:textId="0519FE0F" w:rsidR="00D260C8" w:rsidRPr="00A6190D" w:rsidRDefault="00D260C8" w:rsidP="00E272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Vīrietis</w:t>
      </w:r>
    </w:p>
    <w:p w14:paraId="3B46B0E5" w14:textId="77777777" w:rsidR="00D260C8" w:rsidRPr="00A6190D" w:rsidRDefault="00D260C8" w:rsidP="00D260C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</w:p>
    <w:p w14:paraId="0ECE2180" w14:textId="7A8EDEE8" w:rsidR="00D260C8" w:rsidRDefault="00E2728E" w:rsidP="00A6190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  <w:b/>
          <w:bCs/>
        </w:rPr>
        <w:t>VECUMS</w:t>
      </w:r>
      <w:r w:rsidR="00A6190D" w:rsidRPr="00A6190D">
        <w:rPr>
          <w:rFonts w:ascii="Times New Roman" w:hAnsi="Times New Roman"/>
          <w:b/>
          <w:bCs/>
        </w:rPr>
        <w:t xml:space="preserve">: </w:t>
      </w:r>
      <w:r w:rsidR="00A6190D" w:rsidRPr="00A6190D">
        <w:rPr>
          <w:rFonts w:ascii="Times New Roman" w:hAnsi="Times New Roman"/>
        </w:rPr>
        <w:t>…………………</w:t>
      </w:r>
    </w:p>
    <w:p w14:paraId="560A61B7" w14:textId="77777777" w:rsidR="00434ABB" w:rsidRDefault="00434ABB" w:rsidP="00A6190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692B02E" w14:textId="7818BF4A" w:rsidR="00434ABB" w:rsidRPr="00A6190D" w:rsidRDefault="00434ABB" w:rsidP="00A6190D">
      <w:p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DZĪVESVIETA </w:t>
      </w:r>
      <w:r w:rsidRPr="00434ABB">
        <w:rPr>
          <w:rFonts w:ascii="Times New Roman" w:hAnsi="Times New Roman"/>
          <w:i/>
          <w:iCs/>
        </w:rPr>
        <w:t>(lūdzu, norādiet novadu vai pilsētu)</w:t>
      </w:r>
      <w:r w:rsidRPr="00434ABB">
        <w:rPr>
          <w:rFonts w:ascii="Times New Roman" w:hAnsi="Times New Roman"/>
        </w:rPr>
        <w:t>: ………………..</w:t>
      </w:r>
    </w:p>
    <w:p w14:paraId="69AC64E1" w14:textId="15A7049A" w:rsidR="00D260C8" w:rsidRPr="00A6190D" w:rsidRDefault="00D260C8" w:rsidP="00C017E5">
      <w:p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43683AE6" w14:textId="4F05ED43" w:rsidR="00D260C8" w:rsidRPr="00A6190D" w:rsidRDefault="00D260C8" w:rsidP="00C017E5">
      <w:p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A6190D">
        <w:rPr>
          <w:rFonts w:ascii="Times New Roman" w:hAnsi="Times New Roman"/>
          <w:b/>
          <w:bCs/>
        </w:rPr>
        <w:t xml:space="preserve">NODARBOŠANĀS </w:t>
      </w:r>
      <w:r w:rsidRPr="00A6190D">
        <w:rPr>
          <w:rFonts w:ascii="Times New Roman" w:hAnsi="Times New Roman"/>
          <w:i/>
          <w:iCs/>
        </w:rPr>
        <w:t>(lūdzu, norādiet vienu atbildes variantu):</w:t>
      </w:r>
    </w:p>
    <w:p w14:paraId="047F723B" w14:textId="7B83E771" w:rsidR="00D260C8" w:rsidRPr="00A6190D" w:rsidRDefault="00C003FB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Administratīvais darbs/ Asistēšana</w:t>
      </w:r>
    </w:p>
    <w:p w14:paraId="0E52C1A4" w14:textId="25279276" w:rsidR="00C003FB" w:rsidRPr="00A6190D" w:rsidRDefault="00C003FB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Bankas</w:t>
      </w:r>
    </w:p>
    <w:p w14:paraId="7A2A6C44" w14:textId="6A4ACFB8" w:rsidR="00C003FB" w:rsidRPr="00A6190D" w:rsidRDefault="00C003FB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Bez darba</w:t>
      </w:r>
    </w:p>
    <w:p w14:paraId="530FBF3A" w14:textId="008969AB" w:rsidR="00C003FB" w:rsidRPr="00A6190D" w:rsidRDefault="002B53EB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Būvniecība/ Nekustamais īpašums</w:t>
      </w:r>
    </w:p>
    <w:p w14:paraId="32A71A8B" w14:textId="754726A1" w:rsidR="002B53EB" w:rsidRPr="00A6190D" w:rsidRDefault="009425DF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Cilvēkresursi</w:t>
      </w:r>
    </w:p>
    <w:p w14:paraId="45A1EFD1" w14:textId="32FAB772" w:rsidR="009425DF" w:rsidRPr="00A6190D" w:rsidRDefault="009425DF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Drošība/ Aizsardzība</w:t>
      </w:r>
    </w:p>
    <w:p w14:paraId="575C5619" w14:textId="5DB2FA70" w:rsidR="009425DF" w:rsidRPr="00A6190D" w:rsidRDefault="00291B1D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Finanses/ Grāmatvedība</w:t>
      </w:r>
    </w:p>
    <w:p w14:paraId="363E9280" w14:textId="07C7F94F" w:rsidR="00291B1D" w:rsidRPr="00A6190D" w:rsidRDefault="00786472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Informācijas tehnoloģijas/ Elektronika</w:t>
      </w:r>
    </w:p>
    <w:p w14:paraId="1DB3EDB8" w14:textId="0196809F" w:rsidR="00786472" w:rsidRPr="00A6190D" w:rsidRDefault="00786472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Izglītība/ Zinātne</w:t>
      </w:r>
    </w:p>
    <w:p w14:paraId="05D102D2" w14:textId="631E92E9" w:rsidR="00786472" w:rsidRPr="00A6190D" w:rsidRDefault="00617E51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Jurisprudence/ Tieslietas</w:t>
      </w:r>
    </w:p>
    <w:p w14:paraId="26F6E856" w14:textId="59902D7C" w:rsidR="00617E51" w:rsidRPr="00A6190D" w:rsidRDefault="00D804AE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Kultūra/ Māksla/ Izklaide</w:t>
      </w:r>
    </w:p>
    <w:p w14:paraId="0B2DCBF0" w14:textId="5C184FBC" w:rsidR="00D804AE" w:rsidRPr="00A6190D" w:rsidRDefault="00D804AE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Lauksaimniecība/ Vides zinātne</w:t>
      </w:r>
    </w:p>
    <w:p w14:paraId="2BB7D2FD" w14:textId="1958ACB3" w:rsidR="00D804AE" w:rsidRPr="00A6190D" w:rsidRDefault="00D804AE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Mediji/ Sabiedriskās attiecības</w:t>
      </w:r>
    </w:p>
    <w:p w14:paraId="79E61814" w14:textId="3382D612" w:rsidR="00D804AE" w:rsidRPr="00A6190D" w:rsidRDefault="00D91723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Mājsaimnieks/ -</w:t>
      </w:r>
      <w:proofErr w:type="spellStart"/>
      <w:r w:rsidRPr="00A6190D">
        <w:rPr>
          <w:rFonts w:ascii="Times New Roman" w:hAnsi="Times New Roman"/>
        </w:rPr>
        <w:t>ce</w:t>
      </w:r>
      <w:proofErr w:type="spellEnd"/>
    </w:p>
    <w:p w14:paraId="60740532" w14:textId="2E6F9559" w:rsidR="00D91723" w:rsidRPr="00A6190D" w:rsidRDefault="00D91723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Mārketings/ Reklāma</w:t>
      </w:r>
    </w:p>
    <w:p w14:paraId="09C14317" w14:textId="6D08D445" w:rsidR="00D91723" w:rsidRPr="00A6190D" w:rsidRDefault="005C6632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Pakalpojumi/ Klientu apkalpošana</w:t>
      </w:r>
    </w:p>
    <w:p w14:paraId="06C45487" w14:textId="298D938F" w:rsidR="005C6632" w:rsidRPr="00A6190D" w:rsidRDefault="005C6632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Ražošana/ Rūpnieciskā ražošana</w:t>
      </w:r>
    </w:p>
    <w:p w14:paraId="3762AF2A" w14:textId="37069730" w:rsidR="005C6632" w:rsidRPr="00A6190D" w:rsidRDefault="007C0ABF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Telekomunikācijas</w:t>
      </w:r>
    </w:p>
    <w:p w14:paraId="12E2CC0E" w14:textId="01E732FC" w:rsidR="007C0ABF" w:rsidRPr="00A6190D" w:rsidRDefault="007C0ABF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Tirdzniecība/ Pārdošana</w:t>
      </w:r>
    </w:p>
    <w:p w14:paraId="1D9BA54C" w14:textId="509F6B5F" w:rsidR="007C0ABF" w:rsidRPr="00A6190D" w:rsidRDefault="007C0ABF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Transports/ Loģistika</w:t>
      </w:r>
    </w:p>
    <w:p w14:paraId="0EE70B4F" w14:textId="46AFAFA0" w:rsidR="007C0ABF" w:rsidRPr="00A6190D" w:rsidRDefault="009B33C5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Tūrisms/ Viesnīcas/ Ēdināšana</w:t>
      </w:r>
    </w:p>
    <w:p w14:paraId="4E177B03" w14:textId="77777777" w:rsidR="00A60AA0" w:rsidRPr="00A6190D" w:rsidRDefault="009B33C5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Vadība</w:t>
      </w:r>
    </w:p>
    <w:p w14:paraId="5CF1647D" w14:textId="75D70D02" w:rsidR="009B33C5" w:rsidRPr="00A6190D" w:rsidRDefault="009B33C5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 xml:space="preserve">Valsts pārvalde </w:t>
      </w:r>
    </w:p>
    <w:p w14:paraId="561B0DA5" w14:textId="5F141686" w:rsidR="00A60AA0" w:rsidRPr="00A6190D" w:rsidRDefault="00A60AA0" w:rsidP="00D917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Veselības aprūpe/ Sociālā aprūpe</w:t>
      </w:r>
    </w:p>
    <w:p w14:paraId="233FECB7" w14:textId="3E09F3A1" w:rsidR="009425DF" w:rsidRDefault="009425DF" w:rsidP="00D260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190D">
        <w:rPr>
          <w:rFonts w:ascii="Times New Roman" w:hAnsi="Times New Roman"/>
        </w:rPr>
        <w:t>Cits</w:t>
      </w:r>
    </w:p>
    <w:p w14:paraId="1ED43813" w14:textId="5C1F88A5" w:rsidR="002B2626" w:rsidRDefault="002B2626" w:rsidP="002B2626">
      <w:pPr>
        <w:spacing w:after="0" w:line="240" w:lineRule="auto"/>
        <w:jc w:val="both"/>
        <w:rPr>
          <w:rFonts w:ascii="Times New Roman" w:hAnsi="Times New Roman"/>
        </w:rPr>
      </w:pPr>
    </w:p>
    <w:p w14:paraId="40CA1362" w14:textId="23567098" w:rsidR="002B2626" w:rsidRDefault="002B2626" w:rsidP="002B2626">
      <w:pPr>
        <w:spacing w:after="0" w:line="240" w:lineRule="auto"/>
        <w:jc w:val="both"/>
        <w:rPr>
          <w:rFonts w:ascii="Times New Roman" w:hAnsi="Times New Roman"/>
        </w:rPr>
      </w:pPr>
    </w:p>
    <w:p w14:paraId="462A3077" w14:textId="77777777" w:rsidR="002B2626" w:rsidRPr="002B2626" w:rsidRDefault="002B2626" w:rsidP="002B2626">
      <w:pPr>
        <w:spacing w:after="0" w:line="240" w:lineRule="auto"/>
        <w:jc w:val="both"/>
        <w:rPr>
          <w:rFonts w:ascii="Times New Roman" w:hAnsi="Times New Roman"/>
        </w:rPr>
      </w:pPr>
    </w:p>
    <w:p w14:paraId="631EEED7" w14:textId="36AD0E43" w:rsidR="00C017E5" w:rsidRPr="00A6190D" w:rsidRDefault="00C017E5" w:rsidP="00E2728E">
      <w:pPr>
        <w:spacing w:after="0" w:line="240" w:lineRule="auto"/>
        <w:jc w:val="both"/>
        <w:rPr>
          <w:rFonts w:ascii="Times New Roman" w:hAnsi="Times New Roman"/>
        </w:rPr>
      </w:pPr>
    </w:p>
    <w:p w14:paraId="39C620F5" w14:textId="50B9CECF" w:rsidR="00726FA2" w:rsidRPr="005A1565" w:rsidRDefault="00B23054" w:rsidP="00B230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F2AAD">
        <w:rPr>
          <w:rFonts w:ascii="Times New Roman" w:hAnsi="Times New Roman"/>
          <w:b/>
          <w:bCs/>
        </w:rPr>
        <w:t>Lūdzu, atzīmējiet, Jūsuprāt, nozīmīgākos kultūras virzienus, ko būtu nepieciešams izvirzīt par Vidzemes kultūras prioritātēm 202</w:t>
      </w:r>
      <w:r w:rsidR="00E03005">
        <w:rPr>
          <w:rFonts w:ascii="Times New Roman" w:hAnsi="Times New Roman"/>
          <w:b/>
          <w:bCs/>
        </w:rPr>
        <w:t>2</w:t>
      </w:r>
      <w:r w:rsidRPr="001F2AAD">
        <w:rPr>
          <w:rFonts w:ascii="Times New Roman" w:hAnsi="Times New Roman"/>
          <w:b/>
          <w:bCs/>
        </w:rPr>
        <w:t xml:space="preserve">. gadā? </w:t>
      </w:r>
      <w:r w:rsidRPr="005A1565">
        <w:rPr>
          <w:rFonts w:ascii="Times New Roman" w:hAnsi="Times New Roman"/>
          <w:u w:val="single"/>
        </w:rPr>
        <w:t>(</w:t>
      </w:r>
      <w:r w:rsidR="005A1565" w:rsidRPr="009174D1">
        <w:rPr>
          <w:rFonts w:ascii="Times New Roman" w:hAnsi="Times New Roman"/>
          <w:i/>
          <w:iCs/>
          <w:u w:val="single"/>
        </w:rPr>
        <w:t>Lūdzu, n</w:t>
      </w:r>
      <w:r w:rsidRPr="009174D1">
        <w:rPr>
          <w:rFonts w:ascii="Times New Roman" w:hAnsi="Times New Roman"/>
          <w:i/>
          <w:iCs/>
          <w:u w:val="single"/>
        </w:rPr>
        <w:t>orādiet</w:t>
      </w:r>
      <w:r w:rsidRPr="005A1565">
        <w:rPr>
          <w:rFonts w:ascii="Times New Roman" w:hAnsi="Times New Roman"/>
          <w:i/>
          <w:iCs/>
          <w:u w:val="single"/>
        </w:rPr>
        <w:t xml:space="preserve"> ne vairāk par 4 prioritātēm</w:t>
      </w:r>
      <w:r w:rsidRPr="005A1565">
        <w:rPr>
          <w:rFonts w:ascii="Times New Roman" w:hAnsi="Times New Roman"/>
          <w:u w:val="single"/>
        </w:rPr>
        <w:t>)</w:t>
      </w:r>
    </w:p>
    <w:p w14:paraId="058F6644" w14:textId="77777777" w:rsidR="00434ABB" w:rsidRPr="00B23054" w:rsidRDefault="00434ABB" w:rsidP="00434ABB">
      <w:pPr>
        <w:spacing w:after="0" w:line="240" w:lineRule="auto"/>
        <w:rPr>
          <w:rFonts w:ascii="Times New Roman" w:hAnsi="Times New Roman"/>
        </w:rPr>
      </w:pPr>
    </w:p>
    <w:p w14:paraId="24021879" w14:textId="39279A78" w:rsidR="00B23054" w:rsidRDefault="00B23054" w:rsidP="00B23054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B23054">
        <w:rPr>
          <w:rFonts w:ascii="Times New Roman" w:hAnsi="Times New Roman"/>
        </w:rPr>
        <w:t>KULTŪRAS JAUNRADE – radošās aktivitātes, inovatīvu kultūras produktu un pakalpojumu radīšana, radošās industrijas</w:t>
      </w:r>
      <w:r w:rsidR="0077076D">
        <w:rPr>
          <w:rFonts w:ascii="Times New Roman" w:hAnsi="Times New Roman"/>
        </w:rPr>
        <w:t xml:space="preserve"> – </w:t>
      </w:r>
      <w:r w:rsidRPr="00B23054">
        <w:rPr>
          <w:rFonts w:ascii="Times New Roman" w:hAnsi="Times New Roman"/>
        </w:rPr>
        <w:t>amatniecība un dizains.</w:t>
      </w:r>
    </w:p>
    <w:p w14:paraId="376F910B" w14:textId="77777777" w:rsidR="00B23054" w:rsidRPr="00B23054" w:rsidRDefault="00B23054" w:rsidP="00B23054">
      <w:pPr>
        <w:pStyle w:val="ListParagraph"/>
        <w:spacing w:after="0" w:line="240" w:lineRule="auto"/>
        <w:ind w:hanging="11"/>
        <w:jc w:val="both"/>
        <w:rPr>
          <w:rFonts w:ascii="Times New Roman" w:hAnsi="Times New Roman"/>
        </w:rPr>
      </w:pPr>
    </w:p>
    <w:p w14:paraId="48733659" w14:textId="6184FB66" w:rsidR="00B23054" w:rsidRDefault="00B23054" w:rsidP="00B23054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B23054">
        <w:rPr>
          <w:rFonts w:ascii="Times New Roman" w:hAnsi="Times New Roman"/>
        </w:rPr>
        <w:t>SABIEDRĪBAS IESAISTE UN KULTŪRIZGLĪTĪBA – kultūras darbinieku profesionālā izaugsme, jauno metožu, tehniku izzināšana, pielietošana, jaunu zināšanu ieguve, kultūras norišu izpratnes veidošana, sabiedrības iesaistes veidi kopienas veidošanā, kultūras norisēs, kultūras mārketings.</w:t>
      </w:r>
    </w:p>
    <w:p w14:paraId="45AD5245" w14:textId="77777777" w:rsidR="00B23054" w:rsidRPr="00B23054" w:rsidRDefault="00B23054" w:rsidP="00B23054">
      <w:pPr>
        <w:spacing w:after="0" w:line="240" w:lineRule="auto"/>
        <w:ind w:hanging="11"/>
        <w:jc w:val="both"/>
        <w:rPr>
          <w:rFonts w:ascii="Times New Roman" w:hAnsi="Times New Roman"/>
        </w:rPr>
      </w:pPr>
    </w:p>
    <w:p w14:paraId="06F8C170" w14:textId="4E1C2F3B" w:rsidR="00B23054" w:rsidRDefault="00B23054" w:rsidP="00B23054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B23054">
        <w:rPr>
          <w:rFonts w:ascii="Times New Roman" w:hAnsi="Times New Roman"/>
        </w:rPr>
        <w:t>BĒRNU UN JAUNIEŠU kvalitatīva iesaiste kultūras procesos, izglītība, dalība amatiermākslas kolektīvos, brīvprātīgais darbs, interaktīvas nodarbības u.c.</w:t>
      </w:r>
    </w:p>
    <w:p w14:paraId="2A4CDB47" w14:textId="77777777" w:rsidR="00B23054" w:rsidRPr="00B23054" w:rsidRDefault="00B23054" w:rsidP="00B23054">
      <w:pPr>
        <w:pStyle w:val="ListParagraph"/>
        <w:spacing w:after="0" w:line="240" w:lineRule="auto"/>
        <w:ind w:hanging="11"/>
        <w:jc w:val="both"/>
        <w:rPr>
          <w:rFonts w:ascii="Times New Roman" w:hAnsi="Times New Roman"/>
        </w:rPr>
      </w:pPr>
    </w:p>
    <w:p w14:paraId="102195A5" w14:textId="5D184163" w:rsidR="00B23054" w:rsidRDefault="00B23054" w:rsidP="00B23054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B23054">
        <w:rPr>
          <w:rFonts w:ascii="Times New Roman" w:hAnsi="Times New Roman"/>
        </w:rPr>
        <w:t>PROFESIONĀLĀS NACIONĀLĀS UN STARPTAUTISKĀS MĀKSLAS UN KULTŪRAS PIEEJAMĪBA Vidzemē – teātra izrādes, mūzikas koncerti, mākslas izstādes, filmas u.c., radoša sadarbība ar profesionāļiem, būtiski veicinot izpratni par profesionālo mākslu reģionos, tikšanās ar autoriem, māksliniekiem.</w:t>
      </w:r>
    </w:p>
    <w:p w14:paraId="069159FF" w14:textId="77777777" w:rsidR="00B23054" w:rsidRPr="00B23054" w:rsidRDefault="00B23054" w:rsidP="00B23054">
      <w:pPr>
        <w:spacing w:after="0" w:line="240" w:lineRule="auto"/>
        <w:ind w:hanging="11"/>
        <w:jc w:val="both"/>
        <w:rPr>
          <w:rFonts w:ascii="Times New Roman" w:hAnsi="Times New Roman"/>
        </w:rPr>
      </w:pPr>
    </w:p>
    <w:p w14:paraId="7B7D32ED" w14:textId="77777777" w:rsidR="006A3D1C" w:rsidRDefault="00B23054" w:rsidP="006A3D1C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B23054">
        <w:rPr>
          <w:rFonts w:ascii="Times New Roman" w:hAnsi="Times New Roman"/>
        </w:rPr>
        <w:t>Vidzemes reģiona NOVADPĒTNIECĪBA – pētījumi, publikācijas, grāmatas, rakstu sērijas, ekskursijas, lekcijas, semināri u.c.</w:t>
      </w:r>
    </w:p>
    <w:p w14:paraId="0D17AEC1" w14:textId="77777777" w:rsidR="006A3D1C" w:rsidRPr="006A3D1C" w:rsidRDefault="006A3D1C" w:rsidP="006A3D1C">
      <w:pPr>
        <w:pStyle w:val="ListParagraph"/>
        <w:rPr>
          <w:rFonts w:ascii="Times New Roman" w:hAnsi="Times New Roman"/>
        </w:rPr>
      </w:pPr>
    </w:p>
    <w:p w14:paraId="48934F81" w14:textId="77777777" w:rsidR="006A3D1C" w:rsidRDefault="00B23054" w:rsidP="006A3D1C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A3D1C">
        <w:rPr>
          <w:rFonts w:ascii="Times New Roman" w:hAnsi="Times New Roman"/>
        </w:rPr>
        <w:t>Vidzemei raksturīgā NEMATERIĀLĀ KULTŪRAS MANTOJUMA SAGLABĀŠANA UN POPULARIZĒŠANA, tradīcijas vietējā kopienā, mazākumtautību kopienā – svētki, gadskārtu ieražas, rituāli, dziesmu un deju svētku tradīcijas un process, valoda, valodas dialekti, vietējās izloksnes, apvidvārdi, vietvārdi, mutvārdu daiļrade, kulinārais mantojums, amatu prasmes, meistarklases u.c.</w:t>
      </w:r>
    </w:p>
    <w:p w14:paraId="565DDE7B" w14:textId="77777777" w:rsidR="006A3D1C" w:rsidRPr="006A3D1C" w:rsidRDefault="006A3D1C" w:rsidP="006A3D1C">
      <w:pPr>
        <w:pStyle w:val="ListParagraph"/>
        <w:rPr>
          <w:rFonts w:ascii="Times New Roman" w:hAnsi="Times New Roman"/>
        </w:rPr>
      </w:pPr>
    </w:p>
    <w:p w14:paraId="3F137610" w14:textId="77777777" w:rsidR="006A3D1C" w:rsidRDefault="00B23054" w:rsidP="006A3D1C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A3D1C">
        <w:rPr>
          <w:rFonts w:ascii="Times New Roman" w:hAnsi="Times New Roman"/>
        </w:rPr>
        <w:t>Vidzemei raksturīgā MATERIĀLĀ KULTŪRAS MANTOJUMA SAGLABĀŠANA UN POPULARIZĒŠANA – arheoloģiskie izrakumi, vēsturisku ēku arhitektūras detaļu restaurēšana, priekšmetu restaurēšana, radošas rīcības mantojuma saglabāšanai vai popularizēšanai, meistarklases u.c.</w:t>
      </w:r>
    </w:p>
    <w:p w14:paraId="68A509CB" w14:textId="77777777" w:rsidR="006A3D1C" w:rsidRPr="006A3D1C" w:rsidRDefault="006A3D1C" w:rsidP="006A3D1C">
      <w:pPr>
        <w:pStyle w:val="ListParagraph"/>
        <w:rPr>
          <w:rFonts w:ascii="Times New Roman" w:hAnsi="Times New Roman"/>
        </w:rPr>
      </w:pPr>
    </w:p>
    <w:p w14:paraId="2C0258D4" w14:textId="660B7559" w:rsidR="00434ABB" w:rsidRPr="006A3D1C" w:rsidRDefault="00B23054" w:rsidP="006A3D1C">
      <w:pPr>
        <w:pStyle w:val="ListParagraph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A3D1C">
        <w:rPr>
          <w:rFonts w:ascii="Times New Roman" w:hAnsi="Times New Roman"/>
        </w:rPr>
        <w:t>Vidzemes reģiona VIENOTAIS KULTŪRAS UN DABAS MANTOJUMS, unikālās kultūrvides saglabāšana, vietējo kopienu attīstība. Nemateriālā un materiālā kultūras un dabas mantojuma sintēze, kultūrainavas izpēte, saglabāšana un popularizēšana.</w:t>
      </w:r>
      <w:r w:rsidR="00150A68">
        <w:rPr>
          <w:rFonts w:ascii="Times New Roman" w:hAnsi="Times New Roman"/>
        </w:rPr>
        <w:t xml:space="preserve"> </w:t>
      </w:r>
      <w:r w:rsidR="00150A68" w:rsidRPr="00150A68">
        <w:rPr>
          <w:rFonts w:ascii="Times New Roman" w:hAnsi="Times New Roman"/>
        </w:rPr>
        <w:t xml:space="preserve">Tradicionālo zināšanu un amatu prasmju dokumentēšana, izpēte, praktizēšana, popularizēšana un </w:t>
      </w:r>
      <w:proofErr w:type="spellStart"/>
      <w:r w:rsidR="00150A68" w:rsidRPr="00150A68">
        <w:rPr>
          <w:rFonts w:ascii="Times New Roman" w:hAnsi="Times New Roman"/>
        </w:rPr>
        <w:t>pārnese</w:t>
      </w:r>
      <w:proofErr w:type="spellEnd"/>
      <w:r w:rsidR="00150A68" w:rsidRPr="00150A68">
        <w:rPr>
          <w:rFonts w:ascii="Times New Roman" w:hAnsi="Times New Roman"/>
        </w:rPr>
        <w:t>.</w:t>
      </w:r>
    </w:p>
    <w:p w14:paraId="781FAEA9" w14:textId="686F7BBB" w:rsidR="00434ABB" w:rsidRDefault="00434ABB" w:rsidP="00434ABB">
      <w:pPr>
        <w:spacing w:after="0" w:line="240" w:lineRule="auto"/>
        <w:rPr>
          <w:rFonts w:ascii="Times New Roman" w:hAnsi="Times New Roman"/>
          <w:b/>
          <w:bCs/>
        </w:rPr>
      </w:pPr>
    </w:p>
    <w:p w14:paraId="73653E5F" w14:textId="64AC3DDC" w:rsidR="00726FA2" w:rsidRPr="00B23054" w:rsidRDefault="00726FA2" w:rsidP="00B23054">
      <w:pPr>
        <w:spacing w:after="0" w:line="240" w:lineRule="auto"/>
        <w:jc w:val="both"/>
        <w:rPr>
          <w:rFonts w:ascii="Times New Roman" w:hAnsi="Times New Roman"/>
        </w:rPr>
      </w:pPr>
    </w:p>
    <w:p w14:paraId="18642D3C" w14:textId="2280BE4D" w:rsidR="0016434F" w:rsidRPr="001F2AAD" w:rsidRDefault="00230D42" w:rsidP="00230D4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F2AAD">
        <w:rPr>
          <w:rFonts w:ascii="Times New Roman" w:hAnsi="Times New Roman"/>
          <w:b/>
          <w:bCs/>
        </w:rPr>
        <w:t>Lūdzu, izsakiet viedokli, ja Jums ir cits priekšlikums par aktivitātēm, ko nepieciešams izvirzīt par Vidzemes kultūras prioritātēm 202</w:t>
      </w:r>
      <w:r w:rsidR="00070DA3">
        <w:rPr>
          <w:rFonts w:ascii="Times New Roman" w:hAnsi="Times New Roman"/>
          <w:b/>
          <w:bCs/>
        </w:rPr>
        <w:t>2</w:t>
      </w:r>
      <w:r w:rsidRPr="001F2AAD">
        <w:rPr>
          <w:rFonts w:ascii="Times New Roman" w:hAnsi="Times New Roman"/>
          <w:b/>
          <w:bCs/>
        </w:rPr>
        <w:t>. gadā?</w:t>
      </w:r>
    </w:p>
    <w:p w14:paraId="2A1FD074" w14:textId="218CC217" w:rsidR="00230D42" w:rsidRDefault="00230D42" w:rsidP="00230D42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D1A89C9" w14:textId="73C37AA1" w:rsidR="00230D42" w:rsidRPr="00230D42" w:rsidRDefault="00230D42" w:rsidP="00230D42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230D4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4467D4" w14:textId="7EA463BF" w:rsidR="00230D42" w:rsidRPr="00230D42" w:rsidRDefault="00230D42" w:rsidP="00230D42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230D4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9933D" w14:textId="42727E8D" w:rsidR="008B4F10" w:rsidRPr="00A6190D" w:rsidRDefault="008B4F10" w:rsidP="003E296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D6DB692" w14:textId="3501E697" w:rsidR="008B4F10" w:rsidRPr="00A6190D" w:rsidRDefault="008B4F10" w:rsidP="003E296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4F809BF" w14:textId="25447123" w:rsidR="008B4F10" w:rsidRPr="00A6190D" w:rsidRDefault="008B4F10" w:rsidP="00D43D2A">
      <w:pPr>
        <w:spacing w:after="0" w:line="240" w:lineRule="auto"/>
        <w:rPr>
          <w:rFonts w:ascii="Times New Roman" w:hAnsi="Times New Roman"/>
        </w:rPr>
      </w:pPr>
    </w:p>
    <w:p w14:paraId="79A69519" w14:textId="06B2D9EB" w:rsidR="008B4F10" w:rsidRPr="00A6190D" w:rsidRDefault="008B4F10" w:rsidP="003E296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8CFEB6F" w14:textId="53F58906" w:rsidR="008B4F10" w:rsidRPr="00230D42" w:rsidRDefault="008B4F10" w:rsidP="00230D42">
      <w:pPr>
        <w:spacing w:after="120" w:line="240" w:lineRule="auto"/>
        <w:jc w:val="both"/>
        <w:rPr>
          <w:rFonts w:ascii="Times New Roman" w:hAnsi="Times New Roman"/>
          <w:i/>
          <w:iCs/>
        </w:rPr>
      </w:pPr>
      <w:r w:rsidRPr="00A6190D">
        <w:rPr>
          <w:rFonts w:ascii="Times New Roman" w:hAnsi="Times New Roman"/>
          <w:i/>
          <w:iCs/>
        </w:rPr>
        <w:t xml:space="preserve">*Kultūras programmu reģionos izsludina Valsts </w:t>
      </w:r>
      <w:proofErr w:type="spellStart"/>
      <w:r w:rsidRPr="00A6190D">
        <w:rPr>
          <w:rFonts w:ascii="Times New Roman" w:hAnsi="Times New Roman"/>
          <w:i/>
          <w:iCs/>
        </w:rPr>
        <w:t>kultūrkapitāla</w:t>
      </w:r>
      <w:proofErr w:type="spellEnd"/>
      <w:r w:rsidRPr="00A6190D">
        <w:rPr>
          <w:rFonts w:ascii="Times New Roman" w:hAnsi="Times New Roman"/>
          <w:i/>
          <w:iCs/>
        </w:rPr>
        <w:t xml:space="preserve"> fonds, ik gadu no jauna lemjot par programmas realizētājiem.</w:t>
      </w:r>
    </w:p>
    <w:sectPr w:rsidR="008B4F10" w:rsidRPr="00230D42" w:rsidSect="003E296B">
      <w:headerReference w:type="default" r:id="rId10"/>
      <w:pgSz w:w="11906" w:h="16838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55A4" w14:textId="77777777" w:rsidR="00BD3B72" w:rsidRDefault="00BD3B72" w:rsidP="003E296B">
      <w:pPr>
        <w:spacing w:after="0" w:line="240" w:lineRule="auto"/>
      </w:pPr>
      <w:r>
        <w:separator/>
      </w:r>
    </w:p>
  </w:endnote>
  <w:endnote w:type="continuationSeparator" w:id="0">
    <w:p w14:paraId="77EA7D37" w14:textId="77777777" w:rsidR="00BD3B72" w:rsidRDefault="00BD3B72" w:rsidP="003E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A56D" w14:textId="77777777" w:rsidR="00BD3B72" w:rsidRDefault="00BD3B72" w:rsidP="003E296B">
      <w:pPr>
        <w:spacing w:after="0" w:line="240" w:lineRule="auto"/>
      </w:pPr>
      <w:r>
        <w:separator/>
      </w:r>
    </w:p>
  </w:footnote>
  <w:footnote w:type="continuationSeparator" w:id="0">
    <w:p w14:paraId="256613F8" w14:textId="77777777" w:rsidR="00BD3B72" w:rsidRDefault="00BD3B72" w:rsidP="003E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0843" w14:textId="7A3064BE" w:rsidR="00230D42" w:rsidRDefault="00230D42">
    <w:pPr>
      <w:pStyle w:val="Header"/>
    </w:pPr>
    <w:r>
      <w:rPr>
        <w:noProof/>
      </w:rPr>
      <w:drawing>
        <wp:inline distT="0" distB="0" distL="0" distR="0" wp14:anchorId="0D8907C3" wp14:editId="6EA3CD69">
          <wp:extent cx="3349976" cy="965877"/>
          <wp:effectExtent l="0" t="0" r="3175" b="571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096" cy="972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EE9"/>
    <w:multiLevelType w:val="hybridMultilevel"/>
    <w:tmpl w:val="7F28B0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6390"/>
    <w:multiLevelType w:val="hybridMultilevel"/>
    <w:tmpl w:val="366ACE0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F06"/>
    <w:multiLevelType w:val="hybridMultilevel"/>
    <w:tmpl w:val="58565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5D7E"/>
    <w:multiLevelType w:val="hybridMultilevel"/>
    <w:tmpl w:val="609A79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33EDB"/>
    <w:multiLevelType w:val="hybridMultilevel"/>
    <w:tmpl w:val="C1A0A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0D7C"/>
    <w:multiLevelType w:val="hybridMultilevel"/>
    <w:tmpl w:val="33721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28F1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1F02"/>
    <w:multiLevelType w:val="hybridMultilevel"/>
    <w:tmpl w:val="9CE21604"/>
    <w:lvl w:ilvl="0" w:tplc="3F228F1A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30428"/>
    <w:multiLevelType w:val="hybridMultilevel"/>
    <w:tmpl w:val="421C83A8"/>
    <w:lvl w:ilvl="0" w:tplc="3F228F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47F56"/>
    <w:multiLevelType w:val="hybridMultilevel"/>
    <w:tmpl w:val="92540A9A"/>
    <w:lvl w:ilvl="0" w:tplc="3F228F1A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B"/>
    <w:rsid w:val="00043840"/>
    <w:rsid w:val="00070DA3"/>
    <w:rsid w:val="000C4F55"/>
    <w:rsid w:val="000F5AE6"/>
    <w:rsid w:val="0013434B"/>
    <w:rsid w:val="00150A68"/>
    <w:rsid w:val="0016434F"/>
    <w:rsid w:val="001F2AAD"/>
    <w:rsid w:val="002031D1"/>
    <w:rsid w:val="00230D42"/>
    <w:rsid w:val="00291B1D"/>
    <w:rsid w:val="002A529E"/>
    <w:rsid w:val="002B2626"/>
    <w:rsid w:val="002B53EB"/>
    <w:rsid w:val="002D052E"/>
    <w:rsid w:val="0031466C"/>
    <w:rsid w:val="003E296B"/>
    <w:rsid w:val="003F404F"/>
    <w:rsid w:val="00434ABB"/>
    <w:rsid w:val="0048083A"/>
    <w:rsid w:val="00491A7C"/>
    <w:rsid w:val="005A1565"/>
    <w:rsid w:val="005C6632"/>
    <w:rsid w:val="00617E51"/>
    <w:rsid w:val="006A3D1C"/>
    <w:rsid w:val="00726FA2"/>
    <w:rsid w:val="0077076D"/>
    <w:rsid w:val="00786472"/>
    <w:rsid w:val="007C0ABF"/>
    <w:rsid w:val="008B4F10"/>
    <w:rsid w:val="009174D1"/>
    <w:rsid w:val="009425DF"/>
    <w:rsid w:val="009B33C5"/>
    <w:rsid w:val="00A60AA0"/>
    <w:rsid w:val="00A6190D"/>
    <w:rsid w:val="00A62C75"/>
    <w:rsid w:val="00B013D5"/>
    <w:rsid w:val="00B035DB"/>
    <w:rsid w:val="00B23054"/>
    <w:rsid w:val="00B30C6C"/>
    <w:rsid w:val="00BD3B72"/>
    <w:rsid w:val="00C003FB"/>
    <w:rsid w:val="00C017E5"/>
    <w:rsid w:val="00C45C93"/>
    <w:rsid w:val="00C75224"/>
    <w:rsid w:val="00CF13F1"/>
    <w:rsid w:val="00CF6CDB"/>
    <w:rsid w:val="00D10B44"/>
    <w:rsid w:val="00D260C8"/>
    <w:rsid w:val="00D43D2A"/>
    <w:rsid w:val="00D804AE"/>
    <w:rsid w:val="00D91723"/>
    <w:rsid w:val="00E019D0"/>
    <w:rsid w:val="00E03005"/>
    <w:rsid w:val="00E2728E"/>
    <w:rsid w:val="00EF6900"/>
    <w:rsid w:val="00F108D3"/>
    <w:rsid w:val="00F2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E5E5B"/>
  <w15:chartTrackingRefBased/>
  <w15:docId w15:val="{DC54C325-4571-4AD0-BACA-D01790DD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6FA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6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FA2"/>
    <w:pPr>
      <w:ind w:left="720"/>
      <w:contextualSpacing/>
    </w:pPr>
  </w:style>
  <w:style w:type="table" w:styleId="TableGrid">
    <w:name w:val="Table Grid"/>
    <w:basedOn w:val="TableNormal"/>
    <w:uiPriority w:val="39"/>
    <w:rsid w:val="0072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29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29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29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29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A34A328CAFD4780DB43D1DEFC4BC7" ma:contentTypeVersion="11" ma:contentTypeDescription="Create a new document." ma:contentTypeScope="" ma:versionID="4914323f238c1909cbebcad8cc1de1ee">
  <xsd:schema xmlns:xsd="http://www.w3.org/2001/XMLSchema" xmlns:xs="http://www.w3.org/2001/XMLSchema" xmlns:p="http://schemas.microsoft.com/office/2006/metadata/properties" xmlns:ns3="3f1065e7-d967-43b1-b6e6-6bb30a701013" xmlns:ns4="716812f0-1ed2-49f5-a572-cbd2ebc13ecd" targetNamespace="http://schemas.microsoft.com/office/2006/metadata/properties" ma:root="true" ma:fieldsID="623bd6af48311b881d07a6efb575109f" ns3:_="" ns4:_="">
    <xsd:import namespace="3f1065e7-d967-43b1-b6e6-6bb30a701013"/>
    <xsd:import namespace="716812f0-1ed2-49f5-a572-cbd2ebc13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065e7-d967-43b1-b6e6-6bb30a701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812f0-1ed2-49f5-a572-cbd2ebc1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D7FF7-0C30-4A2F-85AC-7485EE47F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EDFC5-90EB-4146-8CA3-4BAE08F0D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0C461-FBDB-467E-B5E7-E09813E66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065e7-d967-43b1-b6e6-6bb30a701013"/>
    <ds:schemaRef ds:uri="716812f0-1ed2-49f5-a572-cbd2ebc1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Links>
    <vt:vector size="6" baseType="variant"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http://www.vidzeme.lv/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Ābele</dc:creator>
  <cp:keywords/>
  <dc:description/>
  <cp:lastModifiedBy>Zanda</cp:lastModifiedBy>
  <cp:revision>2</cp:revision>
  <cp:lastPrinted>2022-01-03T14:18:00Z</cp:lastPrinted>
  <dcterms:created xsi:type="dcterms:W3CDTF">2022-01-06T07:02:00Z</dcterms:created>
  <dcterms:modified xsi:type="dcterms:W3CDTF">2022-01-06T07:02:00Z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0x0101002BAA34A328CAFD4780DB43D1DEFC4BC7</vt:lpwstr>
  </property>
</Properties>
</file>