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DED5" w14:textId="10513DD3" w:rsidR="00913174" w:rsidRPr="00384E45" w:rsidRDefault="00913174" w:rsidP="00913174">
      <w:pPr>
        <w:keepNext/>
        <w:shd w:val="clear" w:color="auto" w:fill="FFFFFF"/>
        <w:tabs>
          <w:tab w:val="left" w:pos="8201"/>
        </w:tabs>
        <w:jc w:val="center"/>
        <w:outlineLvl w:val="5"/>
        <w:rPr>
          <w:b/>
          <w:bCs/>
          <w:color w:val="000000"/>
          <w:sz w:val="36"/>
        </w:rPr>
      </w:pPr>
      <w:r w:rsidRPr="00CF5C75">
        <w:rPr>
          <w:b/>
          <w:noProof/>
          <w:color w:val="000000"/>
          <w:sz w:val="36"/>
          <w:lang w:eastAsia="lv-LV"/>
        </w:rPr>
        <mc:AlternateContent>
          <mc:Choice Requires="wps">
            <w:drawing>
              <wp:anchor distT="45720" distB="45720" distL="114300" distR="114300" simplePos="0" relativeHeight="251659264" behindDoc="0" locked="0" layoutInCell="1" allowOverlap="1" wp14:anchorId="17BD6EFE" wp14:editId="22C7A275">
                <wp:simplePos x="0" y="0"/>
                <wp:positionH relativeFrom="margin">
                  <wp:align>right</wp:align>
                </wp:positionH>
                <wp:positionV relativeFrom="paragraph">
                  <wp:posOffset>-2540</wp:posOffset>
                </wp:positionV>
                <wp:extent cx="1123950" cy="345440"/>
                <wp:effectExtent l="0" t="0" r="19050" b="1651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45440"/>
                        </a:xfrm>
                        <a:prstGeom prst="rect">
                          <a:avLst/>
                        </a:prstGeom>
                        <a:solidFill>
                          <a:srgbClr val="FFFFFF"/>
                        </a:solidFill>
                        <a:ln w="9525">
                          <a:solidFill>
                            <a:srgbClr val="FFFFFF"/>
                          </a:solidFill>
                          <a:miter lim="800000"/>
                          <a:headEnd/>
                          <a:tailEnd/>
                        </a:ln>
                      </wps:spPr>
                      <wps:txbx>
                        <w:txbxContent>
                          <w:p w14:paraId="77C60CE6" w14:textId="77777777" w:rsidR="00913174" w:rsidRPr="001D2B32" w:rsidRDefault="00913174" w:rsidP="00913174">
                            <w:pPr>
                              <w:rPr>
                                <w:b/>
                              </w:rPr>
                            </w:pPr>
                            <w:r>
                              <w:rPr>
                                <w:b/>
                              </w:rPr>
                              <w:t>NO</w:t>
                            </w:r>
                            <w:r w:rsidRPr="001D2B32">
                              <w:rPr>
                                <w:b/>
                              </w:rPr>
                              <w:t>RAKSTS</w:t>
                            </w:r>
                          </w:p>
                          <w:p w14:paraId="03E9DC27" w14:textId="77777777" w:rsidR="00913174" w:rsidRPr="001D2B32" w:rsidRDefault="00913174" w:rsidP="00913174">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BD6EFE" id="_x0000_t202" coordsize="21600,21600" o:spt="202" path="m,l,21600r21600,l21600,xe">
                <v:stroke joinstyle="miter"/>
                <v:path gradientshapeok="t" o:connecttype="rect"/>
              </v:shapetype>
              <v:shape id="Text Box 45" o:spid="_x0000_s1026" type="#_x0000_t202" style="position:absolute;left:0;text-align:left;margin-left:37.3pt;margin-top:-.2pt;width:88.5pt;height:27.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" strokecolor="white">
                <v:textbox>
                  <w:txbxContent>
                    <w:p w14:paraId="77C60CE6" w14:textId="77777777" w:rsidR="00913174" w:rsidRPr="001D2B32" w:rsidRDefault="00913174" w:rsidP="00913174">
                      <w:pPr>
                        <w:rPr>
                          <w:b/>
                        </w:rPr>
                      </w:pPr>
                      <w:r>
                        <w:rPr>
                          <w:b/>
                        </w:rPr>
                        <w:t>NO</w:t>
                      </w:r>
                      <w:r w:rsidRPr="001D2B32">
                        <w:rPr>
                          <w:b/>
                        </w:rPr>
                        <w:t>RAKSTS</w:t>
                      </w:r>
                    </w:p>
                    <w:p w14:paraId="03E9DC27" w14:textId="77777777" w:rsidR="00913174" w:rsidRPr="001D2B32" w:rsidRDefault="00913174" w:rsidP="00913174">
                      <w:pPr>
                        <w:rPr>
                          <w:b/>
                        </w:rPr>
                      </w:pPr>
                    </w:p>
                  </w:txbxContent>
                </v:textbox>
                <w10:wrap anchorx="margin"/>
              </v:shape>
            </w:pict>
          </mc:Fallback>
        </mc:AlternateContent>
      </w:r>
      <w:r w:rsidRPr="00B64A40">
        <w:rPr>
          <w:b/>
          <w:noProof/>
          <w:color w:val="000000"/>
          <w:sz w:val="36"/>
          <w:lang w:eastAsia="lv-LV"/>
        </w:rPr>
        <w:drawing>
          <wp:inline distT="0" distB="0" distL="0" distR="0" wp14:anchorId="1A960080" wp14:editId="5D094C69">
            <wp:extent cx="65722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l="14191" t="14906" r="13281" b="24223"/>
                    <a:stretch>
                      <a:fillRect/>
                    </a:stretch>
                  </pic:blipFill>
                  <pic:spPr bwMode="auto">
                    <a:xfrm>
                      <a:off x="0" y="0"/>
                      <a:ext cx="657225" cy="904875"/>
                    </a:xfrm>
                    <a:prstGeom prst="rect">
                      <a:avLst/>
                    </a:prstGeom>
                    <a:noFill/>
                    <a:ln>
                      <a:noFill/>
                    </a:ln>
                  </pic:spPr>
                </pic:pic>
              </a:graphicData>
            </a:graphic>
          </wp:inline>
        </w:drawing>
      </w:r>
    </w:p>
    <w:p w14:paraId="4E7A4AEC" w14:textId="77777777" w:rsidR="00913174" w:rsidRPr="00384E45" w:rsidRDefault="00913174" w:rsidP="00913174">
      <w:pPr>
        <w:keepNext/>
        <w:shd w:val="clear" w:color="auto" w:fill="FFFFFF"/>
        <w:tabs>
          <w:tab w:val="left" w:pos="8201"/>
        </w:tabs>
        <w:jc w:val="center"/>
        <w:outlineLvl w:val="5"/>
        <w:rPr>
          <w:b/>
          <w:bCs/>
          <w:color w:val="000000"/>
          <w:sz w:val="36"/>
        </w:rPr>
      </w:pPr>
      <w:r w:rsidRPr="00384E45">
        <w:rPr>
          <w:b/>
          <w:bCs/>
          <w:color w:val="000000"/>
          <w:sz w:val="36"/>
        </w:rPr>
        <w:t>Saulkrastu novada dome</w:t>
      </w:r>
    </w:p>
    <w:p w14:paraId="44992CC1" w14:textId="77777777" w:rsidR="00913174" w:rsidRPr="00384E45" w:rsidRDefault="00913174" w:rsidP="00913174">
      <w:pPr>
        <w:jc w:val="center"/>
        <w:rPr>
          <w:color w:val="000000"/>
          <w:spacing w:val="-2"/>
          <w:sz w:val="16"/>
        </w:rPr>
      </w:pPr>
      <w:r w:rsidRPr="00384E45">
        <w:rPr>
          <w:color w:val="000000"/>
          <w:spacing w:val="-2"/>
          <w:sz w:val="16"/>
        </w:rPr>
        <w:t>_____________________________________________________________________________________________</w:t>
      </w:r>
    </w:p>
    <w:p w14:paraId="4356CCF8" w14:textId="77777777" w:rsidR="00913174" w:rsidRPr="00384E45" w:rsidRDefault="00913174" w:rsidP="00913174">
      <w:pPr>
        <w:jc w:val="center"/>
        <w:rPr>
          <w:sz w:val="20"/>
          <w:szCs w:val="20"/>
        </w:rPr>
      </w:pPr>
      <w:proofErr w:type="spellStart"/>
      <w:r w:rsidRPr="00384E45">
        <w:rPr>
          <w:sz w:val="20"/>
          <w:szCs w:val="20"/>
        </w:rPr>
        <w:t>Reģ</w:t>
      </w:r>
      <w:proofErr w:type="spellEnd"/>
      <w:r w:rsidRPr="00384E45">
        <w:rPr>
          <w:sz w:val="20"/>
          <w:szCs w:val="20"/>
        </w:rPr>
        <w:t xml:space="preserve">. Nr. </w:t>
      </w:r>
      <w:smartTag w:uri="schemas-tilde-lv/tildestengine" w:element="phone">
        <w:smartTagPr>
          <w:attr w:name="phone_prefix" w:val="9000"/>
          <w:attr w:name="phone_number" w:val="0068680"/>
        </w:smartTagPr>
        <w:r w:rsidRPr="00384E45">
          <w:rPr>
            <w:sz w:val="20"/>
            <w:szCs w:val="20"/>
          </w:rPr>
          <w:t>90000068680</w:t>
        </w:r>
      </w:smartTag>
      <w:r w:rsidRPr="00384E45">
        <w:rPr>
          <w:sz w:val="20"/>
          <w:szCs w:val="20"/>
        </w:rPr>
        <w:t>, Raiņa ielā 8, Saulkrastos, Saulkrastu novadā, LV-2160</w:t>
      </w:r>
    </w:p>
    <w:p w14:paraId="74020C4C" w14:textId="77777777" w:rsidR="00913174" w:rsidRPr="00384E45" w:rsidRDefault="00913174" w:rsidP="00913174">
      <w:pPr>
        <w:jc w:val="center"/>
        <w:rPr>
          <w:color w:val="0000FF"/>
          <w:sz w:val="20"/>
          <w:szCs w:val="20"/>
          <w:u w:val="single"/>
        </w:rPr>
      </w:pPr>
      <w:r w:rsidRPr="00384E45">
        <w:rPr>
          <w:sz w:val="20"/>
          <w:szCs w:val="20"/>
        </w:rPr>
        <w:t xml:space="preserve">tālrunis 67951250, </w:t>
      </w:r>
      <w:smartTag w:uri="schemas-tilde-lv/tildestengine" w:element="veidnes">
        <w:smartTagPr>
          <w:attr w:name="text" w:val="fakss"/>
          <w:attr w:name="id" w:val="-1"/>
          <w:attr w:name="baseform" w:val="fakss"/>
        </w:smartTagPr>
        <w:smartTag w:uri="schemas-tilde-lv/tildestengine" w:element="date">
          <w:smartTagPr>
            <w:attr w:name="text" w:val="fakss"/>
            <w:attr w:name="id" w:val="-1"/>
            <w:attr w:name="baseform" w:val="faks|s"/>
          </w:smartTagPr>
          <w:r w:rsidRPr="00384E45">
            <w:rPr>
              <w:sz w:val="20"/>
              <w:szCs w:val="20"/>
            </w:rPr>
            <w:t>fakss</w:t>
          </w:r>
        </w:smartTag>
      </w:smartTag>
      <w:r w:rsidRPr="00384E45">
        <w:rPr>
          <w:sz w:val="20"/>
          <w:szCs w:val="20"/>
        </w:rPr>
        <w:t xml:space="preserve"> 67951150,e-pasts: </w:t>
      </w:r>
      <w:hyperlink r:id="rId9" w:history="1">
        <w:r w:rsidRPr="00764838">
          <w:rPr>
            <w:rStyle w:val="Hyperlink"/>
            <w:sz w:val="20"/>
            <w:szCs w:val="20"/>
          </w:rPr>
          <w:t>pasts@saulkrasti.lv</w:t>
        </w:r>
      </w:hyperlink>
    </w:p>
    <w:p w14:paraId="61E5680C" w14:textId="77777777" w:rsidR="00875BFB" w:rsidRPr="0003501B" w:rsidRDefault="00875BFB" w:rsidP="009619A7">
      <w:pPr>
        <w:jc w:val="center"/>
        <w:rPr>
          <w:b/>
          <w:lang w:eastAsia="ru-RU"/>
        </w:rPr>
      </w:pPr>
    </w:p>
    <w:p w14:paraId="68490C8E" w14:textId="77777777" w:rsidR="00FA0928" w:rsidRPr="00B839D6" w:rsidRDefault="00FA0928" w:rsidP="00FA0928">
      <w:pPr>
        <w:jc w:val="center"/>
        <w:rPr>
          <w:rFonts w:eastAsia="Calibri"/>
          <w:b/>
          <w:sz w:val="23"/>
          <w:szCs w:val="23"/>
          <w:lang w:eastAsia="ru-RU"/>
        </w:rPr>
      </w:pPr>
      <w:r w:rsidRPr="00B839D6">
        <w:rPr>
          <w:b/>
          <w:sz w:val="23"/>
          <w:szCs w:val="23"/>
          <w:lang w:eastAsia="ru-RU"/>
        </w:rPr>
        <w:t>DOMES SĒDES LĒMUMS</w:t>
      </w:r>
    </w:p>
    <w:p w14:paraId="55738D4F" w14:textId="77777777" w:rsidR="00FA0928" w:rsidRPr="00B839D6" w:rsidRDefault="00FA0928" w:rsidP="00FA0928">
      <w:pPr>
        <w:jc w:val="center"/>
        <w:rPr>
          <w:b/>
          <w:color w:val="000000"/>
          <w:sz w:val="23"/>
          <w:szCs w:val="23"/>
          <w:lang w:eastAsia="ru-RU"/>
        </w:rPr>
      </w:pPr>
      <w:r w:rsidRPr="00B839D6">
        <w:rPr>
          <w:b/>
          <w:color w:val="000000"/>
          <w:sz w:val="23"/>
          <w:szCs w:val="23"/>
          <w:lang w:eastAsia="ru-RU"/>
        </w:rPr>
        <w:t>Saulkrastos</w:t>
      </w:r>
    </w:p>
    <w:tbl>
      <w:tblPr>
        <w:tblW w:w="0" w:type="auto"/>
        <w:tblLook w:val="04A0" w:firstRow="1" w:lastRow="0" w:firstColumn="1" w:lastColumn="0" w:noHBand="0" w:noVBand="1"/>
      </w:tblPr>
      <w:tblGrid>
        <w:gridCol w:w="4517"/>
        <w:gridCol w:w="4837"/>
      </w:tblGrid>
      <w:tr w:rsidR="00FA0928" w:rsidRPr="00B839D6" w14:paraId="7466E9E9" w14:textId="77777777" w:rsidTr="00AC4D35">
        <w:tc>
          <w:tcPr>
            <w:tcW w:w="4517" w:type="dxa"/>
            <w:shd w:val="clear" w:color="auto" w:fill="auto"/>
            <w:hideMark/>
          </w:tcPr>
          <w:p w14:paraId="4D00F4DA" w14:textId="5FDB8A38" w:rsidR="00FA0928" w:rsidRPr="00B839D6" w:rsidRDefault="004F7D33" w:rsidP="00AC4D35">
            <w:pPr>
              <w:rPr>
                <w:b/>
                <w:color w:val="000000"/>
                <w:sz w:val="23"/>
                <w:szCs w:val="23"/>
              </w:rPr>
            </w:pPr>
            <w:r w:rsidRPr="00B839D6">
              <w:rPr>
                <w:sz w:val="23"/>
                <w:szCs w:val="23"/>
              </w:rPr>
              <w:t>30</w:t>
            </w:r>
            <w:r w:rsidR="00FA0928" w:rsidRPr="00B839D6">
              <w:rPr>
                <w:sz w:val="23"/>
                <w:szCs w:val="23"/>
              </w:rPr>
              <w:t>.</w:t>
            </w:r>
            <w:r w:rsidRPr="00B839D6">
              <w:rPr>
                <w:sz w:val="23"/>
                <w:szCs w:val="23"/>
              </w:rPr>
              <w:t>03</w:t>
            </w:r>
            <w:r w:rsidR="00FA0928" w:rsidRPr="00B839D6">
              <w:rPr>
                <w:sz w:val="23"/>
                <w:szCs w:val="23"/>
              </w:rPr>
              <w:t>.</w:t>
            </w:r>
            <w:r w:rsidR="00FA0928" w:rsidRPr="00B839D6">
              <w:rPr>
                <w:color w:val="000000"/>
                <w:sz w:val="23"/>
                <w:szCs w:val="23"/>
              </w:rPr>
              <w:t>2022.</w:t>
            </w:r>
          </w:p>
        </w:tc>
        <w:tc>
          <w:tcPr>
            <w:tcW w:w="4837" w:type="dxa"/>
            <w:shd w:val="clear" w:color="auto" w:fill="auto"/>
            <w:hideMark/>
          </w:tcPr>
          <w:p w14:paraId="38BE3147" w14:textId="2AD8D8D0" w:rsidR="00FA0928" w:rsidRPr="00B839D6" w:rsidRDefault="00FA0928" w:rsidP="00AC4D35">
            <w:pPr>
              <w:jc w:val="right"/>
              <w:rPr>
                <w:color w:val="000000"/>
                <w:sz w:val="23"/>
                <w:szCs w:val="23"/>
              </w:rPr>
            </w:pPr>
            <w:r w:rsidRPr="00B839D6">
              <w:rPr>
                <w:color w:val="000000"/>
                <w:sz w:val="23"/>
                <w:szCs w:val="23"/>
              </w:rPr>
              <w:t>Nr.</w:t>
            </w:r>
            <w:r w:rsidR="004F7D33" w:rsidRPr="00B839D6">
              <w:rPr>
                <w:color w:val="000000"/>
                <w:sz w:val="23"/>
                <w:szCs w:val="23"/>
              </w:rPr>
              <w:t>396</w:t>
            </w:r>
          </w:p>
          <w:p w14:paraId="737541B6" w14:textId="5BC9E2B2" w:rsidR="00FA0928" w:rsidRPr="00B839D6" w:rsidRDefault="00FA0928" w:rsidP="00AC4D35">
            <w:pPr>
              <w:jc w:val="right"/>
              <w:rPr>
                <w:b/>
                <w:color w:val="000000"/>
                <w:sz w:val="23"/>
                <w:szCs w:val="23"/>
              </w:rPr>
            </w:pPr>
            <w:r w:rsidRPr="00B839D6">
              <w:rPr>
                <w:sz w:val="23"/>
                <w:szCs w:val="23"/>
              </w:rPr>
              <w:t>(Prot.Nr.</w:t>
            </w:r>
            <w:r w:rsidR="004F7D33" w:rsidRPr="00B839D6">
              <w:rPr>
                <w:sz w:val="23"/>
                <w:szCs w:val="23"/>
              </w:rPr>
              <w:t>7</w:t>
            </w:r>
            <w:r w:rsidRPr="00B839D6">
              <w:rPr>
                <w:sz w:val="23"/>
                <w:szCs w:val="23"/>
              </w:rPr>
              <w:t>/2022</w:t>
            </w:r>
            <w:r w:rsidRPr="00B839D6">
              <w:rPr>
                <w:bCs/>
                <w:sz w:val="23"/>
                <w:szCs w:val="23"/>
                <w:lang w:bidi="en-US"/>
              </w:rPr>
              <w:t>§</w:t>
            </w:r>
            <w:r w:rsidR="004F7D33" w:rsidRPr="00B839D6">
              <w:rPr>
                <w:bCs/>
                <w:sz w:val="23"/>
                <w:szCs w:val="23"/>
                <w:lang w:bidi="en-US"/>
              </w:rPr>
              <w:t>22</w:t>
            </w:r>
            <w:r w:rsidRPr="00B839D6">
              <w:rPr>
                <w:bCs/>
                <w:sz w:val="23"/>
                <w:szCs w:val="23"/>
                <w:lang w:bidi="en-US"/>
              </w:rPr>
              <w:t>)</w:t>
            </w:r>
          </w:p>
        </w:tc>
      </w:tr>
    </w:tbl>
    <w:p w14:paraId="10BDE802" w14:textId="77777777" w:rsidR="004F7D33" w:rsidRPr="00B839D6" w:rsidRDefault="004F7D33" w:rsidP="004F7D33">
      <w:pPr>
        <w:jc w:val="center"/>
        <w:rPr>
          <w:b/>
          <w:sz w:val="23"/>
          <w:szCs w:val="23"/>
        </w:rPr>
      </w:pPr>
      <w:r w:rsidRPr="00B839D6">
        <w:rPr>
          <w:b/>
          <w:sz w:val="23"/>
          <w:szCs w:val="23"/>
        </w:rPr>
        <w:t>Par neapbūvēta zemes īpašuma Brāļu Kaudzīšu iela 2, Saulkrasti, Saulkrastu novads, atvasināšanu un nodošanu elektroniskās izsoles organizēšanai, nosacītās cenas noteikšanu un elektroniskās izsoles noteikumu</w:t>
      </w:r>
      <w:r w:rsidRPr="00B839D6">
        <w:rPr>
          <w:sz w:val="23"/>
          <w:szCs w:val="23"/>
        </w:rPr>
        <w:t xml:space="preserve"> </w:t>
      </w:r>
      <w:r w:rsidRPr="00B839D6">
        <w:rPr>
          <w:b/>
          <w:sz w:val="23"/>
          <w:szCs w:val="23"/>
        </w:rPr>
        <w:t>apstiprināšanu</w:t>
      </w:r>
    </w:p>
    <w:p w14:paraId="510803D8" w14:textId="77777777" w:rsidR="004F7D33" w:rsidRPr="00B839D6" w:rsidRDefault="004F7D33" w:rsidP="004F7D33">
      <w:pPr>
        <w:ind w:firstLine="720"/>
        <w:jc w:val="both"/>
        <w:rPr>
          <w:sz w:val="23"/>
          <w:szCs w:val="23"/>
        </w:rPr>
      </w:pPr>
      <w:r w:rsidRPr="00B839D6">
        <w:rPr>
          <w:sz w:val="23"/>
          <w:szCs w:val="23"/>
        </w:rPr>
        <w:t xml:space="preserve">Izskatot Saulkrastu novada domes darba grupas 08.03.2021. iesniegumu par neapbūvēta zemes īpašuma Brāļu Kaudzīšu iela 2, Saulkrasti, Saulkrastu novads, kadastra Nr. 80130050285, elektroniskās izsoles organizēšanu un izsoles sākumcenas noteikšanu, pamatojoties uz SIA ,,Grant </w:t>
      </w:r>
      <w:proofErr w:type="spellStart"/>
      <w:r w:rsidRPr="00B839D6">
        <w:rPr>
          <w:sz w:val="23"/>
          <w:szCs w:val="23"/>
        </w:rPr>
        <w:t>Thornton</w:t>
      </w:r>
      <w:proofErr w:type="spellEnd"/>
      <w:r w:rsidRPr="00B839D6">
        <w:rPr>
          <w:sz w:val="23"/>
          <w:szCs w:val="23"/>
        </w:rPr>
        <w:t xml:space="preserve">” 2021.gada 15.aprīļa nekustamā īpašuma novērtējumu (atbilstoši tirgus situācijai aprēķinātā vērtējamā objekta tirgus vērtība ir </w:t>
      </w:r>
      <w:r w:rsidRPr="00B839D6">
        <w:rPr>
          <w:b/>
          <w:sz w:val="23"/>
          <w:szCs w:val="23"/>
        </w:rPr>
        <w:t xml:space="preserve">20200 </w:t>
      </w:r>
      <w:proofErr w:type="spellStart"/>
      <w:r w:rsidRPr="00B839D6">
        <w:rPr>
          <w:b/>
          <w:i/>
          <w:sz w:val="23"/>
          <w:szCs w:val="23"/>
        </w:rPr>
        <w:t>euro</w:t>
      </w:r>
      <w:proofErr w:type="spellEnd"/>
      <w:r w:rsidRPr="00B839D6">
        <w:rPr>
          <w:iCs/>
          <w:sz w:val="23"/>
          <w:szCs w:val="23"/>
        </w:rPr>
        <w:t>)</w:t>
      </w:r>
      <w:r w:rsidRPr="00B839D6">
        <w:rPr>
          <w:sz w:val="23"/>
          <w:szCs w:val="23"/>
        </w:rPr>
        <w:t>, likuma “Par pašvaldībām” 14. panta pirmās daļas 2. punktu, 21. panta pirmās daļas 17. punktu, Publiskas personas mantas atsavināšanas likuma 4.panta pirmo daļu, 5.panta pirmo daļu, 8. panta otro daļu un trešo daļu, 9.panta otro daļu, 10.pantu, 11.pantu, Publiskas personas finanšu līdzekļu un mantas izšķērdēšanas novēršanas likuma 3.</w:t>
      </w:r>
      <w:r w:rsidRPr="00B839D6">
        <w:rPr>
          <w:sz w:val="23"/>
          <w:szCs w:val="23"/>
          <w:vertAlign w:val="superscript"/>
        </w:rPr>
        <w:t xml:space="preserve"> </w:t>
      </w:r>
      <w:r w:rsidRPr="00B839D6">
        <w:rPr>
          <w:sz w:val="23"/>
          <w:szCs w:val="23"/>
        </w:rPr>
        <w:t>panta 2.punktu, atbilstoši 2022.gada 16.marta Saulkrastu novada domes Tautsaimniecības, attīstības un vides komitejas sēdes atzinumam (Prot.Nr.3/2022§22),</w:t>
      </w:r>
    </w:p>
    <w:p w14:paraId="3B88480A" w14:textId="77777777" w:rsidR="004F7D33" w:rsidRPr="00B839D6" w:rsidRDefault="004F7D33" w:rsidP="004F7D33">
      <w:pPr>
        <w:ind w:firstLine="720"/>
        <w:jc w:val="both"/>
        <w:rPr>
          <w:bCs/>
          <w:sz w:val="23"/>
          <w:szCs w:val="23"/>
        </w:rPr>
      </w:pPr>
    </w:p>
    <w:p w14:paraId="03E0A2B0" w14:textId="7EBC8CF9" w:rsidR="00B839D6" w:rsidRPr="00B839D6" w:rsidRDefault="00B839D6" w:rsidP="00B839D6">
      <w:pPr>
        <w:jc w:val="both"/>
        <w:rPr>
          <w:sz w:val="23"/>
          <w:szCs w:val="23"/>
          <w:lang w:eastAsia="lv-LV"/>
        </w:rPr>
      </w:pPr>
      <w:r w:rsidRPr="00B839D6">
        <w:rPr>
          <w:rFonts w:eastAsia="Calibri"/>
          <w:b/>
          <w:bCs/>
          <w:sz w:val="23"/>
          <w:szCs w:val="23"/>
          <w:lang w:bidi="en-US"/>
        </w:rPr>
        <w:t xml:space="preserve">Saulkrastu novada dome, atklāti balsojot „PAR”- </w:t>
      </w:r>
      <w:r w:rsidRPr="00B839D6">
        <w:rPr>
          <w:b/>
          <w:sz w:val="23"/>
          <w:szCs w:val="23"/>
          <w:lang w:eastAsia="lv-LV"/>
        </w:rPr>
        <w:t>13</w:t>
      </w:r>
      <w:r w:rsidRPr="00B839D6">
        <w:rPr>
          <w:sz w:val="23"/>
          <w:szCs w:val="23"/>
          <w:lang w:eastAsia="lv-LV"/>
        </w:rPr>
        <w:t xml:space="preserve"> (</w:t>
      </w:r>
      <w:proofErr w:type="spellStart"/>
      <w:r w:rsidRPr="00B839D6">
        <w:rPr>
          <w:sz w:val="23"/>
          <w:szCs w:val="23"/>
          <w:lang w:eastAsia="lv-LV"/>
        </w:rPr>
        <w:t>N.Līcis</w:t>
      </w:r>
      <w:proofErr w:type="spellEnd"/>
      <w:r w:rsidRPr="00B839D6">
        <w:rPr>
          <w:sz w:val="23"/>
          <w:szCs w:val="23"/>
          <w:lang w:eastAsia="lv-LV"/>
        </w:rPr>
        <w:t xml:space="preserve">, </w:t>
      </w:r>
      <w:proofErr w:type="spellStart"/>
      <w:r w:rsidRPr="00B839D6">
        <w:rPr>
          <w:sz w:val="23"/>
          <w:szCs w:val="23"/>
          <w:lang w:eastAsia="lv-LV"/>
        </w:rPr>
        <w:t>A.Dulpiņš</w:t>
      </w:r>
      <w:proofErr w:type="spellEnd"/>
      <w:r w:rsidRPr="00B839D6">
        <w:rPr>
          <w:sz w:val="23"/>
          <w:szCs w:val="23"/>
          <w:lang w:eastAsia="lv-LV"/>
        </w:rPr>
        <w:t xml:space="preserve">, </w:t>
      </w:r>
      <w:proofErr w:type="spellStart"/>
      <w:r w:rsidRPr="00B839D6">
        <w:rPr>
          <w:sz w:val="23"/>
          <w:szCs w:val="23"/>
          <w:lang w:eastAsia="lv-LV"/>
        </w:rPr>
        <w:t>E.Grāvītis</w:t>
      </w:r>
      <w:proofErr w:type="spellEnd"/>
      <w:r w:rsidRPr="00B839D6">
        <w:rPr>
          <w:sz w:val="23"/>
          <w:szCs w:val="23"/>
          <w:lang w:eastAsia="lv-LV"/>
        </w:rPr>
        <w:t xml:space="preserve">, </w:t>
      </w:r>
      <w:proofErr w:type="spellStart"/>
      <w:r w:rsidRPr="00B839D6">
        <w:rPr>
          <w:sz w:val="23"/>
          <w:szCs w:val="23"/>
          <w:lang w:eastAsia="lv-LV"/>
        </w:rPr>
        <w:t>G.Liepiņš</w:t>
      </w:r>
      <w:proofErr w:type="spellEnd"/>
      <w:r w:rsidRPr="00B839D6">
        <w:rPr>
          <w:sz w:val="23"/>
          <w:szCs w:val="23"/>
          <w:lang w:eastAsia="lv-LV"/>
        </w:rPr>
        <w:t xml:space="preserve">, </w:t>
      </w:r>
      <w:proofErr w:type="spellStart"/>
      <w:r w:rsidRPr="00B839D6">
        <w:rPr>
          <w:sz w:val="23"/>
          <w:szCs w:val="23"/>
          <w:lang w:eastAsia="lv-LV"/>
        </w:rPr>
        <w:t>I.Petrova</w:t>
      </w:r>
      <w:proofErr w:type="spellEnd"/>
      <w:r w:rsidRPr="00B839D6">
        <w:rPr>
          <w:sz w:val="23"/>
          <w:szCs w:val="23"/>
          <w:lang w:eastAsia="lv-LV"/>
        </w:rPr>
        <w:t xml:space="preserve">, </w:t>
      </w:r>
      <w:proofErr w:type="spellStart"/>
      <w:r w:rsidRPr="00B839D6">
        <w:rPr>
          <w:sz w:val="23"/>
          <w:szCs w:val="23"/>
          <w:lang w:eastAsia="lv-LV"/>
        </w:rPr>
        <w:t>J.Grabčiks</w:t>
      </w:r>
      <w:proofErr w:type="spellEnd"/>
      <w:r w:rsidRPr="00B839D6">
        <w:rPr>
          <w:sz w:val="23"/>
          <w:szCs w:val="23"/>
          <w:lang w:eastAsia="lv-LV"/>
        </w:rPr>
        <w:t xml:space="preserve">, </w:t>
      </w:r>
      <w:proofErr w:type="spellStart"/>
      <w:r w:rsidRPr="00B839D6">
        <w:rPr>
          <w:sz w:val="23"/>
          <w:szCs w:val="23"/>
          <w:lang w:eastAsia="lv-LV"/>
        </w:rPr>
        <w:t>L.Ozoliņa</w:t>
      </w:r>
      <w:proofErr w:type="spellEnd"/>
      <w:r w:rsidRPr="00B839D6">
        <w:rPr>
          <w:sz w:val="23"/>
          <w:szCs w:val="23"/>
          <w:lang w:eastAsia="lv-LV"/>
        </w:rPr>
        <w:t xml:space="preserve">-Karnīte, </w:t>
      </w:r>
      <w:proofErr w:type="spellStart"/>
      <w:r w:rsidRPr="00B839D6">
        <w:rPr>
          <w:sz w:val="23"/>
          <w:szCs w:val="23"/>
          <w:lang w:eastAsia="lv-LV"/>
        </w:rPr>
        <w:t>M.Iekļavs</w:t>
      </w:r>
      <w:proofErr w:type="spellEnd"/>
      <w:r w:rsidRPr="00B839D6">
        <w:rPr>
          <w:sz w:val="23"/>
          <w:szCs w:val="23"/>
          <w:lang w:eastAsia="lv-LV"/>
        </w:rPr>
        <w:t xml:space="preserve">, </w:t>
      </w:r>
      <w:proofErr w:type="spellStart"/>
      <w:r w:rsidRPr="00B839D6">
        <w:rPr>
          <w:sz w:val="23"/>
          <w:szCs w:val="23"/>
          <w:lang w:eastAsia="lv-LV"/>
        </w:rPr>
        <w:t>M.Kišuro</w:t>
      </w:r>
      <w:proofErr w:type="spellEnd"/>
      <w:r w:rsidRPr="00B839D6">
        <w:rPr>
          <w:sz w:val="23"/>
          <w:szCs w:val="23"/>
          <w:lang w:eastAsia="lv-LV"/>
        </w:rPr>
        <w:t xml:space="preserve">, </w:t>
      </w:r>
      <w:proofErr w:type="spellStart"/>
      <w:r w:rsidRPr="00B839D6">
        <w:rPr>
          <w:sz w:val="23"/>
          <w:szCs w:val="23"/>
          <w:lang w:eastAsia="lv-LV"/>
        </w:rPr>
        <w:t>O.Vanaga</w:t>
      </w:r>
      <w:proofErr w:type="spellEnd"/>
      <w:r w:rsidRPr="00B839D6">
        <w:rPr>
          <w:sz w:val="23"/>
          <w:szCs w:val="23"/>
          <w:lang w:eastAsia="lv-LV"/>
        </w:rPr>
        <w:t xml:space="preserve">,  </w:t>
      </w:r>
      <w:proofErr w:type="spellStart"/>
      <w:r w:rsidRPr="00B839D6">
        <w:rPr>
          <w:sz w:val="23"/>
          <w:szCs w:val="23"/>
          <w:lang w:eastAsia="lv-LV"/>
        </w:rPr>
        <w:t>R.Kalniņš</w:t>
      </w:r>
      <w:proofErr w:type="spellEnd"/>
      <w:r w:rsidRPr="00B839D6">
        <w:rPr>
          <w:sz w:val="23"/>
          <w:szCs w:val="23"/>
          <w:lang w:eastAsia="lv-LV"/>
        </w:rPr>
        <w:t xml:space="preserve">, </w:t>
      </w:r>
      <w:proofErr w:type="spellStart"/>
      <w:r w:rsidRPr="00B839D6">
        <w:rPr>
          <w:sz w:val="23"/>
          <w:szCs w:val="23"/>
          <w:lang w:eastAsia="lv-LV"/>
        </w:rPr>
        <w:t>A.Aparjode</w:t>
      </w:r>
      <w:proofErr w:type="spellEnd"/>
      <w:r w:rsidRPr="00B839D6">
        <w:rPr>
          <w:sz w:val="23"/>
          <w:szCs w:val="23"/>
          <w:lang w:eastAsia="lv-LV"/>
        </w:rPr>
        <w:t xml:space="preserve">, </w:t>
      </w:r>
      <w:proofErr w:type="spellStart"/>
      <w:r w:rsidRPr="00B839D6">
        <w:rPr>
          <w:sz w:val="23"/>
          <w:szCs w:val="23"/>
          <w:lang w:eastAsia="lv-LV"/>
        </w:rPr>
        <w:t>T.Turlajs</w:t>
      </w:r>
      <w:proofErr w:type="spellEnd"/>
      <w:r w:rsidRPr="00B839D6">
        <w:rPr>
          <w:sz w:val="23"/>
          <w:szCs w:val="23"/>
          <w:lang w:eastAsia="lv-LV"/>
        </w:rPr>
        <w:t>), „</w:t>
      </w:r>
      <w:r w:rsidRPr="00B839D6">
        <w:rPr>
          <w:b/>
          <w:sz w:val="23"/>
          <w:szCs w:val="23"/>
          <w:lang w:eastAsia="lv-LV"/>
        </w:rPr>
        <w:t>PRET” -nav</w:t>
      </w:r>
      <w:r w:rsidRPr="00B839D6">
        <w:rPr>
          <w:sz w:val="23"/>
          <w:szCs w:val="23"/>
          <w:lang w:eastAsia="lv-LV"/>
        </w:rPr>
        <w:t>, „</w:t>
      </w:r>
      <w:r w:rsidRPr="00B839D6">
        <w:rPr>
          <w:b/>
          <w:sz w:val="23"/>
          <w:szCs w:val="23"/>
          <w:lang w:eastAsia="lv-LV"/>
        </w:rPr>
        <w:t>ATTURAS” – nav</w:t>
      </w:r>
      <w:r w:rsidRPr="00B839D6">
        <w:rPr>
          <w:sz w:val="23"/>
          <w:szCs w:val="23"/>
          <w:lang w:eastAsia="lv-LV"/>
        </w:rPr>
        <w:t>,</w:t>
      </w:r>
    </w:p>
    <w:p w14:paraId="24AB0582" w14:textId="77777777" w:rsidR="004F7D33" w:rsidRPr="00B839D6" w:rsidRDefault="004F7D33" w:rsidP="004F7D33">
      <w:pPr>
        <w:shd w:val="clear" w:color="auto" w:fill="FFFFFF"/>
        <w:jc w:val="both"/>
        <w:rPr>
          <w:b/>
          <w:sz w:val="23"/>
          <w:szCs w:val="23"/>
        </w:rPr>
      </w:pPr>
    </w:p>
    <w:p w14:paraId="4FFF1C79" w14:textId="77777777" w:rsidR="004F7D33" w:rsidRPr="00B839D6" w:rsidRDefault="004F7D33" w:rsidP="004F7D33">
      <w:pPr>
        <w:shd w:val="clear" w:color="auto" w:fill="FFFFFF"/>
        <w:rPr>
          <w:b/>
          <w:sz w:val="23"/>
          <w:szCs w:val="23"/>
        </w:rPr>
      </w:pPr>
      <w:r w:rsidRPr="00B839D6">
        <w:rPr>
          <w:b/>
          <w:sz w:val="23"/>
          <w:szCs w:val="23"/>
        </w:rPr>
        <w:t>NOLEMJ:</w:t>
      </w:r>
    </w:p>
    <w:p w14:paraId="7B57B31E" w14:textId="77777777" w:rsidR="00427A04" w:rsidRDefault="00427A04" w:rsidP="00427A04">
      <w:pPr>
        <w:numPr>
          <w:ilvl w:val="0"/>
          <w:numId w:val="8"/>
        </w:numPr>
        <w:tabs>
          <w:tab w:val="clear" w:pos="502"/>
          <w:tab w:val="num" w:pos="360"/>
        </w:tabs>
        <w:ind w:left="709"/>
        <w:jc w:val="both"/>
        <w:rPr>
          <w:sz w:val="23"/>
          <w:szCs w:val="23"/>
        </w:rPr>
      </w:pPr>
      <w:r>
        <w:rPr>
          <w:sz w:val="23"/>
          <w:szCs w:val="23"/>
        </w:rPr>
        <w:t xml:space="preserve">Nodot atsavināšanai Saulkrastu novada pašvaldības nekustamo īpašumu - neapbūvētu zemesgabalu </w:t>
      </w:r>
      <w:r>
        <w:rPr>
          <w:b/>
          <w:bCs/>
          <w:sz w:val="23"/>
          <w:szCs w:val="23"/>
        </w:rPr>
        <w:t>Brāļu Kaudzīšu iela 2, Saulkrasti, Saulkrastu novads</w:t>
      </w:r>
      <w:r>
        <w:rPr>
          <w:sz w:val="23"/>
          <w:szCs w:val="23"/>
        </w:rPr>
        <w:t>, kadastra Nr. 8013 005 0285, platība 1476 m</w:t>
      </w:r>
      <w:r>
        <w:rPr>
          <w:sz w:val="23"/>
          <w:szCs w:val="23"/>
          <w:vertAlign w:val="superscript"/>
        </w:rPr>
        <w:t>2</w:t>
      </w:r>
      <w:r>
        <w:rPr>
          <w:sz w:val="23"/>
          <w:szCs w:val="23"/>
        </w:rPr>
        <w:t xml:space="preserve"> platībā, individuālās apbūves teritorijas izveidei.</w:t>
      </w:r>
    </w:p>
    <w:p w14:paraId="6E7F910A" w14:textId="77777777" w:rsidR="00427A04" w:rsidRDefault="00427A04" w:rsidP="00427A04">
      <w:pPr>
        <w:numPr>
          <w:ilvl w:val="0"/>
          <w:numId w:val="8"/>
        </w:numPr>
        <w:tabs>
          <w:tab w:val="clear" w:pos="502"/>
          <w:tab w:val="num" w:pos="360"/>
        </w:tabs>
        <w:ind w:left="709"/>
        <w:jc w:val="both"/>
        <w:rPr>
          <w:rFonts w:ascii="Calibri" w:hAnsi="Calibri" w:cs="Calibri"/>
          <w:sz w:val="23"/>
          <w:szCs w:val="23"/>
        </w:rPr>
      </w:pPr>
      <w:r>
        <w:rPr>
          <w:sz w:val="23"/>
          <w:szCs w:val="23"/>
        </w:rPr>
        <w:t xml:space="preserve">Uzdot Īpašumu izsoles komisijai organizēt šī lēmuma 1.punktā minētā nekustamā īpašuma atsavināšanu, pārdodot to elektroniskā izsolē ar augšupejošu soli. </w:t>
      </w:r>
    </w:p>
    <w:p w14:paraId="2EEC1250" w14:textId="77777777" w:rsidR="00427A04" w:rsidRDefault="00427A04" w:rsidP="00427A04">
      <w:pPr>
        <w:numPr>
          <w:ilvl w:val="0"/>
          <w:numId w:val="8"/>
        </w:numPr>
        <w:tabs>
          <w:tab w:val="clear" w:pos="502"/>
          <w:tab w:val="num" w:pos="360"/>
        </w:tabs>
        <w:ind w:left="709"/>
        <w:jc w:val="both"/>
        <w:rPr>
          <w:b/>
          <w:bCs/>
          <w:sz w:val="23"/>
          <w:szCs w:val="23"/>
        </w:rPr>
      </w:pPr>
      <w:r>
        <w:rPr>
          <w:sz w:val="23"/>
          <w:szCs w:val="23"/>
        </w:rPr>
        <w:t xml:space="preserve">Apstiprināt Saulkrastu novada pašvaldības neapbūvēta zemesgabala Brāļu Kaudzīšu iela 2, Saulkrasti, Saulkrastu novads, kadastra Nr. 8013 005 0285, nosacīto cenu, kas vienāda ar tirgus vērtību </w:t>
      </w:r>
      <w:r>
        <w:rPr>
          <w:b/>
          <w:bCs/>
          <w:sz w:val="23"/>
          <w:szCs w:val="23"/>
        </w:rPr>
        <w:t xml:space="preserve">20 200 </w:t>
      </w:r>
      <w:proofErr w:type="spellStart"/>
      <w:r>
        <w:rPr>
          <w:b/>
          <w:bCs/>
          <w:i/>
          <w:iCs/>
          <w:sz w:val="23"/>
          <w:szCs w:val="23"/>
        </w:rPr>
        <w:t>euro</w:t>
      </w:r>
      <w:proofErr w:type="spellEnd"/>
      <w:r>
        <w:rPr>
          <w:i/>
          <w:iCs/>
          <w:sz w:val="23"/>
          <w:szCs w:val="23"/>
        </w:rPr>
        <w:t xml:space="preserve"> </w:t>
      </w:r>
      <w:r>
        <w:rPr>
          <w:sz w:val="23"/>
          <w:szCs w:val="23"/>
        </w:rPr>
        <w:t xml:space="preserve">(divdesmit tūkstoši divi simti </w:t>
      </w:r>
      <w:proofErr w:type="spellStart"/>
      <w:r>
        <w:rPr>
          <w:i/>
          <w:iCs/>
          <w:sz w:val="23"/>
          <w:szCs w:val="23"/>
        </w:rPr>
        <w:t>euro</w:t>
      </w:r>
      <w:proofErr w:type="spellEnd"/>
      <w:r>
        <w:rPr>
          <w:sz w:val="23"/>
          <w:szCs w:val="23"/>
        </w:rPr>
        <w:t>).</w:t>
      </w:r>
    </w:p>
    <w:p w14:paraId="31874D46" w14:textId="77777777" w:rsidR="00427A04" w:rsidRDefault="00427A04" w:rsidP="00427A04">
      <w:pPr>
        <w:numPr>
          <w:ilvl w:val="0"/>
          <w:numId w:val="8"/>
        </w:numPr>
        <w:tabs>
          <w:tab w:val="clear" w:pos="502"/>
          <w:tab w:val="num" w:pos="360"/>
        </w:tabs>
        <w:ind w:left="709"/>
        <w:jc w:val="both"/>
        <w:rPr>
          <w:sz w:val="23"/>
          <w:szCs w:val="23"/>
        </w:rPr>
      </w:pPr>
      <w:r>
        <w:rPr>
          <w:sz w:val="23"/>
          <w:szCs w:val="23"/>
        </w:rPr>
        <w:t>Apstiprināt Saulkrastu novada pašvaldības nekustamā īpašuma - neapbūvēta zemesgabala Brāļu Kaudzīšu iela 2, Saulkrasti, Saulkrastu novads, kadastra Nr. 8013 005 0285, elektroniskās izsoles noteikumus elektroniskās izsoles noteikumi lēmuma 1.pielikumā).</w:t>
      </w:r>
    </w:p>
    <w:p w14:paraId="2EAC3179" w14:textId="77777777" w:rsidR="00427A04" w:rsidRDefault="00427A04" w:rsidP="00427A04">
      <w:pPr>
        <w:numPr>
          <w:ilvl w:val="0"/>
          <w:numId w:val="8"/>
        </w:numPr>
        <w:tabs>
          <w:tab w:val="clear" w:pos="502"/>
          <w:tab w:val="num" w:pos="360"/>
        </w:tabs>
        <w:ind w:left="709"/>
        <w:jc w:val="both"/>
        <w:rPr>
          <w:sz w:val="23"/>
          <w:szCs w:val="23"/>
        </w:rPr>
      </w:pPr>
      <w:r>
        <w:rPr>
          <w:sz w:val="23"/>
          <w:szCs w:val="23"/>
        </w:rPr>
        <w:t xml:space="preserve">Noteikt Īpašuma elektroniskās izsoles laiku no </w:t>
      </w:r>
      <w:r>
        <w:rPr>
          <w:b/>
          <w:bCs/>
          <w:sz w:val="23"/>
          <w:szCs w:val="23"/>
        </w:rPr>
        <w:t>11.04.2022. plkst.13:00</w:t>
      </w:r>
      <w:r>
        <w:rPr>
          <w:sz w:val="23"/>
          <w:szCs w:val="23"/>
        </w:rPr>
        <w:t xml:space="preserve"> līdz </w:t>
      </w:r>
      <w:r>
        <w:rPr>
          <w:b/>
          <w:bCs/>
          <w:sz w:val="23"/>
          <w:szCs w:val="23"/>
        </w:rPr>
        <w:t>11.05.2022. plkst. 13:00</w:t>
      </w:r>
      <w:r>
        <w:rPr>
          <w:sz w:val="23"/>
          <w:szCs w:val="23"/>
        </w:rPr>
        <w:t>.</w:t>
      </w:r>
    </w:p>
    <w:p w14:paraId="480E9809" w14:textId="77777777" w:rsidR="00875BFB" w:rsidRPr="0003501B" w:rsidRDefault="00875BFB" w:rsidP="00875BFB">
      <w:pPr>
        <w:ind w:left="1134"/>
        <w:jc w:val="both"/>
      </w:pPr>
    </w:p>
    <w:tbl>
      <w:tblPr>
        <w:tblW w:w="9781" w:type="dxa"/>
        <w:tblInd w:w="-142" w:type="dxa"/>
        <w:tblLook w:val="04A0" w:firstRow="1" w:lastRow="0" w:firstColumn="1" w:lastColumn="0" w:noHBand="0" w:noVBand="1"/>
      </w:tblPr>
      <w:tblGrid>
        <w:gridCol w:w="3511"/>
        <w:gridCol w:w="3543"/>
        <w:gridCol w:w="2727"/>
      </w:tblGrid>
      <w:tr w:rsidR="004D7E61" w:rsidRPr="0003501B" w14:paraId="1DE9E6FF" w14:textId="77777777" w:rsidTr="00E71AB8">
        <w:trPr>
          <w:trHeight w:val="281"/>
        </w:trPr>
        <w:tc>
          <w:tcPr>
            <w:tcW w:w="3511" w:type="dxa"/>
            <w:shd w:val="clear" w:color="auto" w:fill="auto"/>
          </w:tcPr>
          <w:p w14:paraId="668ABB0B" w14:textId="77777777" w:rsidR="004D7E61" w:rsidRPr="0003501B" w:rsidRDefault="004D7E61" w:rsidP="000D1832">
            <w:pPr>
              <w:rPr>
                <w:color w:val="000000"/>
              </w:rPr>
            </w:pPr>
            <w:bookmarkStart w:id="0" w:name="_Hlk16150520"/>
            <w:r w:rsidRPr="0003501B">
              <w:rPr>
                <w:color w:val="000000"/>
              </w:rPr>
              <w:t>Domes priekšsēdētājs</w:t>
            </w:r>
          </w:p>
        </w:tc>
        <w:tc>
          <w:tcPr>
            <w:tcW w:w="3543" w:type="dxa"/>
            <w:shd w:val="clear" w:color="auto" w:fill="auto"/>
          </w:tcPr>
          <w:p w14:paraId="733672E1" w14:textId="77777777" w:rsidR="004D7E61" w:rsidRPr="0003501B" w:rsidRDefault="004D7E61" w:rsidP="000D1832">
            <w:pPr>
              <w:jc w:val="center"/>
              <w:rPr>
                <w:i/>
                <w:color w:val="000000"/>
              </w:rPr>
            </w:pPr>
            <w:r w:rsidRPr="0003501B">
              <w:rPr>
                <w:i/>
                <w:color w:val="000000"/>
              </w:rPr>
              <w:t>paraksts</w:t>
            </w:r>
          </w:p>
        </w:tc>
        <w:tc>
          <w:tcPr>
            <w:tcW w:w="2727" w:type="dxa"/>
            <w:shd w:val="clear" w:color="auto" w:fill="auto"/>
          </w:tcPr>
          <w:p w14:paraId="0AE2126F" w14:textId="77777777" w:rsidR="004D7E61" w:rsidRPr="0003501B" w:rsidRDefault="004D7E61" w:rsidP="000D1832">
            <w:pPr>
              <w:jc w:val="right"/>
              <w:rPr>
                <w:color w:val="000000"/>
              </w:rPr>
            </w:pPr>
            <w:proofErr w:type="spellStart"/>
            <w:r w:rsidRPr="0003501B">
              <w:rPr>
                <w:color w:val="000000"/>
              </w:rPr>
              <w:t>N.Līcis</w:t>
            </w:r>
            <w:proofErr w:type="spellEnd"/>
          </w:p>
        </w:tc>
      </w:tr>
      <w:tr w:rsidR="004D7E61" w:rsidRPr="0003501B" w14:paraId="39C0437C" w14:textId="77777777" w:rsidTr="0003501B">
        <w:trPr>
          <w:trHeight w:val="68"/>
        </w:trPr>
        <w:tc>
          <w:tcPr>
            <w:tcW w:w="3511" w:type="dxa"/>
            <w:shd w:val="clear" w:color="auto" w:fill="auto"/>
          </w:tcPr>
          <w:p w14:paraId="314F80BB" w14:textId="77777777" w:rsidR="004D7E61" w:rsidRPr="0003501B" w:rsidRDefault="004D7E61" w:rsidP="000D1832">
            <w:pPr>
              <w:rPr>
                <w:color w:val="000000"/>
              </w:rPr>
            </w:pPr>
          </w:p>
        </w:tc>
        <w:tc>
          <w:tcPr>
            <w:tcW w:w="3543" w:type="dxa"/>
            <w:shd w:val="clear" w:color="auto" w:fill="auto"/>
          </w:tcPr>
          <w:p w14:paraId="520A5355" w14:textId="77777777" w:rsidR="004D7E61" w:rsidRPr="0003501B" w:rsidRDefault="004D7E61" w:rsidP="000D1832">
            <w:pPr>
              <w:jc w:val="center"/>
              <w:rPr>
                <w:i/>
                <w:color w:val="000000"/>
              </w:rPr>
            </w:pPr>
          </w:p>
        </w:tc>
        <w:tc>
          <w:tcPr>
            <w:tcW w:w="2727" w:type="dxa"/>
            <w:shd w:val="clear" w:color="auto" w:fill="auto"/>
          </w:tcPr>
          <w:p w14:paraId="712BD611" w14:textId="77777777" w:rsidR="004D7E61" w:rsidRPr="0003501B" w:rsidRDefault="004D7E61" w:rsidP="000D1832">
            <w:pPr>
              <w:jc w:val="right"/>
              <w:rPr>
                <w:color w:val="000000"/>
              </w:rPr>
            </w:pPr>
          </w:p>
        </w:tc>
      </w:tr>
      <w:tr w:rsidR="004D7E61" w:rsidRPr="0003501B" w14:paraId="5A5CF925" w14:textId="77777777" w:rsidTr="00E71AB8">
        <w:trPr>
          <w:trHeight w:val="270"/>
        </w:trPr>
        <w:tc>
          <w:tcPr>
            <w:tcW w:w="3511" w:type="dxa"/>
            <w:shd w:val="clear" w:color="auto" w:fill="auto"/>
            <w:vAlign w:val="bottom"/>
          </w:tcPr>
          <w:p w14:paraId="1FE9C8E3" w14:textId="77777777" w:rsidR="004D7E61" w:rsidRPr="0003501B" w:rsidRDefault="004D7E61" w:rsidP="000D1832">
            <w:pPr>
              <w:rPr>
                <w:color w:val="000000"/>
              </w:rPr>
            </w:pPr>
            <w:r w:rsidRPr="0003501B">
              <w:rPr>
                <w:color w:val="000000"/>
              </w:rPr>
              <w:t>NORAKSTS PAREIZS</w:t>
            </w:r>
          </w:p>
        </w:tc>
        <w:tc>
          <w:tcPr>
            <w:tcW w:w="3543" w:type="dxa"/>
            <w:shd w:val="clear" w:color="auto" w:fill="auto"/>
          </w:tcPr>
          <w:p w14:paraId="66CC61F6" w14:textId="77777777" w:rsidR="004D7E61" w:rsidRPr="0003501B" w:rsidRDefault="004D7E61" w:rsidP="000D1832">
            <w:pPr>
              <w:rPr>
                <w:color w:val="000000"/>
              </w:rPr>
            </w:pPr>
          </w:p>
        </w:tc>
        <w:tc>
          <w:tcPr>
            <w:tcW w:w="2727" w:type="dxa"/>
            <w:shd w:val="clear" w:color="auto" w:fill="auto"/>
          </w:tcPr>
          <w:p w14:paraId="49D70EBB" w14:textId="77777777" w:rsidR="004D7E61" w:rsidRPr="0003501B" w:rsidRDefault="004D7E61" w:rsidP="000D1832">
            <w:pPr>
              <w:jc w:val="right"/>
              <w:rPr>
                <w:color w:val="000000"/>
              </w:rPr>
            </w:pPr>
          </w:p>
        </w:tc>
      </w:tr>
      <w:tr w:rsidR="004D7E61" w:rsidRPr="0003501B" w14:paraId="5676A819" w14:textId="77777777" w:rsidTr="00E71AB8">
        <w:trPr>
          <w:trHeight w:val="270"/>
        </w:trPr>
        <w:tc>
          <w:tcPr>
            <w:tcW w:w="3511" w:type="dxa"/>
            <w:shd w:val="clear" w:color="auto" w:fill="auto"/>
            <w:vAlign w:val="bottom"/>
          </w:tcPr>
          <w:p w14:paraId="3BCED8C8" w14:textId="77777777" w:rsidR="004D7E61" w:rsidRPr="0003501B" w:rsidRDefault="004D7E61" w:rsidP="000D1832">
            <w:pPr>
              <w:rPr>
                <w:color w:val="000000"/>
              </w:rPr>
            </w:pPr>
            <w:r w:rsidRPr="0003501B">
              <w:rPr>
                <w:color w:val="000000"/>
              </w:rPr>
              <w:t xml:space="preserve">Administratīvās nodaļas </w:t>
            </w:r>
          </w:p>
          <w:p w14:paraId="095F506B" w14:textId="77777777" w:rsidR="004D7E61" w:rsidRPr="0003501B" w:rsidRDefault="004D7E61" w:rsidP="000D1832">
            <w:pPr>
              <w:rPr>
                <w:color w:val="000000"/>
              </w:rPr>
            </w:pPr>
            <w:r w:rsidRPr="0003501B">
              <w:rPr>
                <w:color w:val="000000"/>
              </w:rPr>
              <w:t xml:space="preserve">Vecākā lietvede </w:t>
            </w:r>
          </w:p>
        </w:tc>
        <w:tc>
          <w:tcPr>
            <w:tcW w:w="3543" w:type="dxa"/>
            <w:shd w:val="clear" w:color="auto" w:fill="auto"/>
          </w:tcPr>
          <w:p w14:paraId="289CD198" w14:textId="77777777" w:rsidR="004D7E61" w:rsidRPr="0003501B" w:rsidRDefault="004D7E61" w:rsidP="000D1832">
            <w:pPr>
              <w:rPr>
                <w:color w:val="000000"/>
              </w:rPr>
            </w:pPr>
          </w:p>
        </w:tc>
        <w:tc>
          <w:tcPr>
            <w:tcW w:w="2727" w:type="dxa"/>
            <w:shd w:val="clear" w:color="auto" w:fill="auto"/>
            <w:vAlign w:val="bottom"/>
          </w:tcPr>
          <w:p w14:paraId="23217AF4" w14:textId="77777777" w:rsidR="004D7E61" w:rsidRPr="0003501B" w:rsidRDefault="004D7E61" w:rsidP="000D1832">
            <w:pPr>
              <w:jc w:val="right"/>
              <w:rPr>
                <w:color w:val="000000"/>
              </w:rPr>
            </w:pPr>
            <w:proofErr w:type="spellStart"/>
            <w:r w:rsidRPr="0003501B">
              <w:rPr>
                <w:color w:val="000000"/>
              </w:rPr>
              <w:t>A.Krastiņa</w:t>
            </w:r>
            <w:proofErr w:type="spellEnd"/>
          </w:p>
        </w:tc>
      </w:tr>
      <w:tr w:rsidR="004D7E61" w:rsidRPr="0003501B" w14:paraId="4714D7C0" w14:textId="77777777" w:rsidTr="00E71AB8">
        <w:trPr>
          <w:trHeight w:val="270"/>
        </w:trPr>
        <w:tc>
          <w:tcPr>
            <w:tcW w:w="3511" w:type="dxa"/>
            <w:shd w:val="clear" w:color="auto" w:fill="auto"/>
            <w:vAlign w:val="bottom"/>
          </w:tcPr>
          <w:p w14:paraId="211BAF89" w14:textId="2D4A558A" w:rsidR="004D7E61" w:rsidRPr="0003501B" w:rsidRDefault="004D7E61" w:rsidP="000D1832">
            <w:pPr>
              <w:rPr>
                <w:color w:val="000000"/>
              </w:rPr>
            </w:pPr>
            <w:r w:rsidRPr="0003501B">
              <w:rPr>
                <w:color w:val="000000"/>
              </w:rPr>
              <w:t xml:space="preserve">Saulkrastos, </w:t>
            </w:r>
            <w:r w:rsidR="00432FB7">
              <w:rPr>
                <w:color w:val="000000"/>
              </w:rPr>
              <w:t>04</w:t>
            </w:r>
            <w:r w:rsidRPr="0003501B">
              <w:rPr>
                <w:color w:val="000000"/>
              </w:rPr>
              <w:t>.</w:t>
            </w:r>
            <w:r w:rsidR="00432FB7">
              <w:rPr>
                <w:color w:val="000000"/>
              </w:rPr>
              <w:t>04</w:t>
            </w:r>
            <w:r w:rsidRPr="0003501B">
              <w:rPr>
                <w:color w:val="000000"/>
              </w:rPr>
              <w:t>.</w:t>
            </w:r>
            <w:r w:rsidR="005D4433" w:rsidRPr="0003501B">
              <w:rPr>
                <w:color w:val="000000"/>
              </w:rPr>
              <w:t>2022</w:t>
            </w:r>
            <w:r w:rsidRPr="0003501B">
              <w:rPr>
                <w:color w:val="000000"/>
              </w:rPr>
              <w:t>.</w:t>
            </w:r>
          </w:p>
        </w:tc>
        <w:tc>
          <w:tcPr>
            <w:tcW w:w="3543" w:type="dxa"/>
            <w:shd w:val="clear" w:color="auto" w:fill="auto"/>
          </w:tcPr>
          <w:p w14:paraId="3E29D630" w14:textId="77777777" w:rsidR="004D7E61" w:rsidRPr="0003501B" w:rsidRDefault="004D7E61" w:rsidP="000D1832">
            <w:pPr>
              <w:rPr>
                <w:color w:val="000000"/>
              </w:rPr>
            </w:pPr>
          </w:p>
        </w:tc>
        <w:tc>
          <w:tcPr>
            <w:tcW w:w="2727" w:type="dxa"/>
            <w:shd w:val="clear" w:color="auto" w:fill="auto"/>
          </w:tcPr>
          <w:p w14:paraId="660ACAD9" w14:textId="77777777" w:rsidR="004D7E61" w:rsidRPr="0003501B" w:rsidRDefault="004D7E61" w:rsidP="000D1832">
            <w:pPr>
              <w:jc w:val="right"/>
              <w:rPr>
                <w:color w:val="000000"/>
              </w:rPr>
            </w:pPr>
          </w:p>
        </w:tc>
      </w:tr>
    </w:tbl>
    <w:bookmarkEnd w:id="0"/>
    <w:p w14:paraId="2ABFF8B0" w14:textId="77777777" w:rsidR="00427A04" w:rsidRPr="00ED2BFF" w:rsidRDefault="00427A04" w:rsidP="00427A04">
      <w:pPr>
        <w:jc w:val="right"/>
      </w:pPr>
      <w:r w:rsidRPr="00ED2BFF">
        <w:lastRenderedPageBreak/>
        <w:t>Pielikums Nr.1</w:t>
      </w:r>
    </w:p>
    <w:p w14:paraId="21B4421E" w14:textId="77777777" w:rsidR="00427A04" w:rsidRPr="00ED2BFF" w:rsidRDefault="00427A04" w:rsidP="00427A04">
      <w:pPr>
        <w:jc w:val="right"/>
      </w:pPr>
      <w:r w:rsidRPr="00ED2BFF">
        <w:t>Saulkrastu novada domes</w:t>
      </w:r>
    </w:p>
    <w:p w14:paraId="1B594BFF" w14:textId="77777777" w:rsidR="00427A04" w:rsidRPr="00ED2BFF" w:rsidRDefault="00427A04" w:rsidP="00427A04">
      <w:pPr>
        <w:jc w:val="right"/>
      </w:pPr>
      <w:r w:rsidRPr="00ED2BFF">
        <w:t>30.03.2022.lēmuma Nr.</w:t>
      </w:r>
      <w:r>
        <w:t>396</w:t>
      </w:r>
    </w:p>
    <w:p w14:paraId="4BC539F9" w14:textId="77777777" w:rsidR="00427A04" w:rsidRPr="00ED2BFF" w:rsidRDefault="00427A04" w:rsidP="00427A04">
      <w:pPr>
        <w:tabs>
          <w:tab w:val="left" w:pos="720"/>
        </w:tabs>
        <w:jc w:val="right"/>
        <w:rPr>
          <w:i/>
        </w:rPr>
      </w:pPr>
    </w:p>
    <w:p w14:paraId="684DD21B" w14:textId="77777777" w:rsidR="00427A04" w:rsidRPr="00ED2BFF" w:rsidRDefault="00427A04" w:rsidP="00427A04">
      <w:pPr>
        <w:jc w:val="center"/>
        <w:rPr>
          <w:b/>
        </w:rPr>
      </w:pPr>
      <w:r w:rsidRPr="00ED2BFF">
        <w:rPr>
          <w:b/>
        </w:rPr>
        <w:t>SAULKRASTU NOVADA PAŠVALDĪBAS NEKUSTAMĀ ĪPAŠUMA</w:t>
      </w:r>
    </w:p>
    <w:p w14:paraId="0C824F0C" w14:textId="77777777" w:rsidR="00427A04" w:rsidRPr="00ED2BFF" w:rsidRDefault="00427A04" w:rsidP="00427A04">
      <w:pPr>
        <w:jc w:val="center"/>
        <w:rPr>
          <w:b/>
        </w:rPr>
      </w:pPr>
      <w:r w:rsidRPr="00ED2BFF">
        <w:rPr>
          <w:b/>
        </w:rPr>
        <w:t>NEAPBŪVĒTA ZEMESGABALA</w:t>
      </w:r>
    </w:p>
    <w:p w14:paraId="7E1F2EC9" w14:textId="77777777" w:rsidR="00427A04" w:rsidRPr="00ED2BFF" w:rsidRDefault="00427A04" w:rsidP="00427A04">
      <w:pPr>
        <w:jc w:val="center"/>
        <w:rPr>
          <w:b/>
        </w:rPr>
      </w:pPr>
      <w:r w:rsidRPr="00ED2BFF">
        <w:rPr>
          <w:b/>
        </w:rPr>
        <w:t>BRĀĻU KAUDZĪŠU IELA 2, SAULKRASTI, SAULKRASTU NOVADS,</w:t>
      </w:r>
    </w:p>
    <w:p w14:paraId="0D52D467" w14:textId="77777777" w:rsidR="00427A04" w:rsidRPr="00ED2BFF" w:rsidRDefault="00427A04" w:rsidP="00427A04">
      <w:pPr>
        <w:jc w:val="center"/>
        <w:rPr>
          <w:b/>
        </w:rPr>
      </w:pPr>
    </w:p>
    <w:p w14:paraId="3DAB1ECD" w14:textId="77777777" w:rsidR="00427A04" w:rsidRPr="00ED2BFF" w:rsidRDefault="00427A04" w:rsidP="00427A04">
      <w:pPr>
        <w:jc w:val="center"/>
        <w:rPr>
          <w:b/>
        </w:rPr>
      </w:pPr>
      <w:r w:rsidRPr="00ED2BFF">
        <w:rPr>
          <w:b/>
        </w:rPr>
        <w:t>ELEKTRONISKĀS IZSOLES NOTEIKUMI</w:t>
      </w:r>
    </w:p>
    <w:p w14:paraId="68C97ED4" w14:textId="77777777" w:rsidR="00427A04" w:rsidRPr="00ED2BFF" w:rsidRDefault="00427A04" w:rsidP="00427A04">
      <w:pPr>
        <w:jc w:val="both"/>
      </w:pPr>
    </w:p>
    <w:p w14:paraId="15137B7C" w14:textId="77777777" w:rsidR="00427A04" w:rsidRPr="00ED2BFF" w:rsidRDefault="00427A04" w:rsidP="00427A04">
      <w:pPr>
        <w:ind w:left="-567" w:firstLine="567"/>
        <w:jc w:val="right"/>
        <w:rPr>
          <w:b/>
          <w:i/>
        </w:rPr>
      </w:pPr>
      <w:r w:rsidRPr="00ED2BFF">
        <w:rPr>
          <w:i/>
        </w:rPr>
        <w:t xml:space="preserve">Noteikumi izdoti saskaņā ar  </w:t>
      </w:r>
    </w:p>
    <w:p w14:paraId="2775102D" w14:textId="77777777" w:rsidR="00427A04" w:rsidRPr="00ED2BFF" w:rsidRDefault="00427A04" w:rsidP="00427A04">
      <w:pPr>
        <w:jc w:val="right"/>
        <w:rPr>
          <w:i/>
        </w:rPr>
      </w:pPr>
      <w:r w:rsidRPr="00ED2BFF">
        <w:rPr>
          <w:i/>
        </w:rPr>
        <w:t xml:space="preserve">Publiskās personas mantas atsavināšanas likumu </w:t>
      </w:r>
    </w:p>
    <w:p w14:paraId="50FA56CD" w14:textId="77777777" w:rsidR="00427A04" w:rsidRPr="00ED2BFF" w:rsidRDefault="00427A04" w:rsidP="00427A04">
      <w:pPr>
        <w:tabs>
          <w:tab w:val="left" w:pos="2160"/>
        </w:tabs>
        <w:jc w:val="both"/>
        <w:rPr>
          <w:b/>
          <w:i/>
        </w:rPr>
      </w:pPr>
    </w:p>
    <w:p w14:paraId="2EE0E91D" w14:textId="77777777" w:rsidR="00427A04" w:rsidRPr="00ED2BFF" w:rsidRDefault="00427A04" w:rsidP="00427A04">
      <w:pPr>
        <w:tabs>
          <w:tab w:val="left" w:pos="2160"/>
        </w:tabs>
        <w:jc w:val="center"/>
        <w:rPr>
          <w:b/>
        </w:rPr>
      </w:pPr>
      <w:r w:rsidRPr="00ED2BFF">
        <w:rPr>
          <w:b/>
        </w:rPr>
        <w:t>I  Vispārīgie noteikumi</w:t>
      </w:r>
    </w:p>
    <w:p w14:paraId="055BD3EE" w14:textId="77777777" w:rsidR="00427A04" w:rsidRPr="00ED2BFF" w:rsidRDefault="00427A04" w:rsidP="00427A04">
      <w:pPr>
        <w:tabs>
          <w:tab w:val="left" w:pos="2160"/>
        </w:tabs>
        <w:jc w:val="both"/>
        <w:rPr>
          <w:b/>
        </w:rPr>
      </w:pPr>
    </w:p>
    <w:p w14:paraId="2EDE157F" w14:textId="77777777" w:rsidR="00427A04" w:rsidRPr="00564172" w:rsidRDefault="00427A04" w:rsidP="00427A04">
      <w:pPr>
        <w:pStyle w:val="ListParagraph"/>
        <w:numPr>
          <w:ilvl w:val="0"/>
          <w:numId w:val="6"/>
        </w:numPr>
        <w:tabs>
          <w:tab w:val="left" w:pos="284"/>
        </w:tabs>
        <w:ind w:left="284" w:hanging="284"/>
        <w:jc w:val="both"/>
        <w:rPr>
          <w:rFonts w:ascii="Times New Roman" w:eastAsia="Times New Roman" w:hAnsi="Times New Roman"/>
          <w:sz w:val="24"/>
          <w:szCs w:val="24"/>
        </w:rPr>
      </w:pPr>
      <w:r w:rsidRPr="00564172">
        <w:rPr>
          <w:rFonts w:ascii="Times New Roman" w:eastAsia="Times New Roman" w:hAnsi="Times New Roman"/>
          <w:sz w:val="24"/>
          <w:szCs w:val="24"/>
        </w:rPr>
        <w:t>Elektroniskā izsolē ar augšupejošu soli saskaņā ar Publiskas personas mantas atsavināšanas likumu un Saulkrastu novada domes 2022. gada 30. marta sēdes lēmumu Nr.</w:t>
      </w:r>
      <w:r>
        <w:rPr>
          <w:rFonts w:ascii="Times New Roman" w:eastAsia="Times New Roman" w:hAnsi="Times New Roman"/>
          <w:sz w:val="24"/>
          <w:szCs w:val="24"/>
        </w:rPr>
        <w:t>396</w:t>
      </w:r>
      <w:r w:rsidRPr="00564172">
        <w:rPr>
          <w:rFonts w:ascii="Times New Roman" w:eastAsia="Times New Roman" w:hAnsi="Times New Roman"/>
          <w:sz w:val="24"/>
          <w:szCs w:val="24"/>
        </w:rPr>
        <w:t xml:space="preserve"> „Par neapbūvēta zemes īpašuma Brāļu Kaudzīšu iela 2, Saulkrasti, Saulkrastu novads, atvasināšanu un nodošanu elektroniskās izsoles organizēšanai, nosacītās cenas noteikšanu un elektroniskās izsoles noteikumu apstiprināšanu” tiek pārdots Saulkrastu novada pašvaldībai (turpmāk – pašvaldība) piederošais nekustamais īpašums, kas atrodas </w:t>
      </w:r>
      <w:r w:rsidRPr="00564172">
        <w:rPr>
          <w:rFonts w:ascii="Times New Roman" w:eastAsia="Times New Roman" w:hAnsi="Times New Roman"/>
          <w:b/>
          <w:sz w:val="24"/>
          <w:szCs w:val="24"/>
        </w:rPr>
        <w:t>Brāļu Kaudzīšu iela 2, Saulkrasti, Saulkrastu novads,</w:t>
      </w:r>
      <w:r w:rsidRPr="00564172">
        <w:rPr>
          <w:rFonts w:ascii="Times New Roman" w:eastAsia="Times New Roman" w:hAnsi="Times New Roman"/>
          <w:sz w:val="24"/>
          <w:szCs w:val="24"/>
        </w:rPr>
        <w:t xml:space="preserve"> kadastra apzīmējums 8013 005 0285, un sastāv no neapbūvēta zemesgabala ar kopējo platību 1476 m</w:t>
      </w:r>
      <w:r w:rsidRPr="00564172">
        <w:rPr>
          <w:rFonts w:ascii="Times New Roman" w:eastAsia="Times New Roman" w:hAnsi="Times New Roman"/>
          <w:sz w:val="24"/>
          <w:szCs w:val="24"/>
          <w:vertAlign w:val="superscript"/>
        </w:rPr>
        <w:t>2</w:t>
      </w:r>
      <w:r w:rsidRPr="00564172">
        <w:rPr>
          <w:rFonts w:ascii="Times New Roman" w:eastAsia="Times New Roman" w:hAnsi="Times New Roman"/>
          <w:sz w:val="24"/>
          <w:szCs w:val="24"/>
        </w:rPr>
        <w:t xml:space="preserve"> (turpmāk – nekustamais īpašums). Zemes lietošanas mērķis – individuālo dzīvojamo māju apbūve, kods 0601.</w:t>
      </w:r>
    </w:p>
    <w:p w14:paraId="18EB8048" w14:textId="77777777" w:rsidR="00427A04" w:rsidRPr="00564172" w:rsidRDefault="00427A04" w:rsidP="00427A04">
      <w:pPr>
        <w:pStyle w:val="ListParagraph"/>
        <w:numPr>
          <w:ilvl w:val="0"/>
          <w:numId w:val="6"/>
        </w:numPr>
        <w:tabs>
          <w:tab w:val="left" w:pos="284"/>
        </w:tabs>
        <w:ind w:left="284" w:hanging="426"/>
        <w:jc w:val="both"/>
        <w:rPr>
          <w:rFonts w:ascii="Times New Roman" w:eastAsia="Times New Roman" w:hAnsi="Times New Roman"/>
          <w:sz w:val="24"/>
          <w:szCs w:val="24"/>
        </w:rPr>
      </w:pPr>
      <w:r w:rsidRPr="00564172">
        <w:rPr>
          <w:rFonts w:ascii="Times New Roman" w:eastAsia="Times New Roman" w:hAnsi="Times New Roman"/>
          <w:sz w:val="24"/>
          <w:szCs w:val="24"/>
        </w:rPr>
        <w:t>Izsoli organizē Saulkrastu novada domes Īpašumu izsoles komisija.</w:t>
      </w:r>
    </w:p>
    <w:p w14:paraId="1DA50726" w14:textId="77777777" w:rsidR="00427A04" w:rsidRPr="00564172" w:rsidRDefault="00427A04" w:rsidP="00427A04">
      <w:pPr>
        <w:pStyle w:val="ListParagraph"/>
        <w:numPr>
          <w:ilvl w:val="0"/>
          <w:numId w:val="6"/>
        </w:numPr>
        <w:tabs>
          <w:tab w:val="left" w:pos="284"/>
        </w:tabs>
        <w:ind w:left="284" w:hanging="426"/>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Nekustamā īpašuma īpašā vērtība jeb izsoles sākumcena </w:t>
      </w:r>
      <w:r w:rsidRPr="00564172">
        <w:rPr>
          <w:rFonts w:ascii="Times New Roman" w:eastAsia="Times New Roman" w:hAnsi="Times New Roman"/>
          <w:b/>
          <w:sz w:val="24"/>
          <w:szCs w:val="24"/>
        </w:rPr>
        <w:t xml:space="preserve">20200 </w:t>
      </w:r>
      <w:proofErr w:type="spellStart"/>
      <w:r w:rsidRPr="00564172">
        <w:rPr>
          <w:rFonts w:ascii="Times New Roman" w:eastAsia="Times New Roman" w:hAnsi="Times New Roman"/>
          <w:b/>
          <w:i/>
          <w:sz w:val="24"/>
          <w:szCs w:val="24"/>
        </w:rPr>
        <w:t>euro</w:t>
      </w:r>
      <w:proofErr w:type="spellEnd"/>
      <w:r w:rsidRPr="00564172">
        <w:rPr>
          <w:rFonts w:ascii="Times New Roman" w:eastAsia="Times New Roman" w:hAnsi="Times New Roman"/>
          <w:sz w:val="24"/>
          <w:szCs w:val="24"/>
        </w:rPr>
        <w:t xml:space="preserve"> (divdesmit tūkstoši divi simti </w:t>
      </w:r>
      <w:proofErr w:type="spellStart"/>
      <w:r w:rsidRPr="00564172">
        <w:rPr>
          <w:rFonts w:ascii="Times New Roman" w:eastAsia="Times New Roman" w:hAnsi="Times New Roman"/>
          <w:i/>
          <w:sz w:val="24"/>
          <w:szCs w:val="24"/>
        </w:rPr>
        <w:t>euro</w:t>
      </w:r>
      <w:proofErr w:type="spellEnd"/>
      <w:r w:rsidRPr="00564172">
        <w:rPr>
          <w:rFonts w:ascii="Times New Roman" w:eastAsia="Times New Roman" w:hAnsi="Times New Roman"/>
          <w:sz w:val="24"/>
          <w:szCs w:val="24"/>
        </w:rPr>
        <w:t>).</w:t>
      </w:r>
      <w:r>
        <w:rPr>
          <w:rFonts w:ascii="Times New Roman" w:eastAsia="Times New Roman" w:hAnsi="Times New Roman"/>
          <w:sz w:val="24"/>
          <w:szCs w:val="24"/>
        </w:rPr>
        <w:t xml:space="preserve"> Izsoles solis 100,00 </w:t>
      </w:r>
      <w:proofErr w:type="spellStart"/>
      <w:r w:rsidRPr="00A87EE2">
        <w:rPr>
          <w:rFonts w:ascii="Times New Roman" w:eastAsia="Times New Roman" w:hAnsi="Times New Roman"/>
          <w:i/>
          <w:sz w:val="24"/>
          <w:szCs w:val="24"/>
        </w:rPr>
        <w:t>euro</w:t>
      </w:r>
      <w:proofErr w:type="spellEnd"/>
      <w:r>
        <w:rPr>
          <w:rFonts w:ascii="Times New Roman" w:eastAsia="Times New Roman" w:hAnsi="Times New Roman"/>
          <w:i/>
          <w:sz w:val="24"/>
          <w:szCs w:val="24"/>
        </w:rPr>
        <w:t xml:space="preserve"> </w:t>
      </w:r>
      <w:r>
        <w:rPr>
          <w:rFonts w:ascii="Times New Roman" w:eastAsia="Times New Roman" w:hAnsi="Times New Roman"/>
          <w:sz w:val="24"/>
          <w:szCs w:val="24"/>
        </w:rPr>
        <w:t xml:space="preserve">(viens simts </w:t>
      </w:r>
      <w:proofErr w:type="spellStart"/>
      <w:r>
        <w:rPr>
          <w:rFonts w:ascii="Times New Roman" w:eastAsia="Times New Roman" w:hAnsi="Times New Roman"/>
          <w:i/>
          <w:sz w:val="24"/>
          <w:szCs w:val="24"/>
        </w:rPr>
        <w:t>euro</w:t>
      </w:r>
      <w:proofErr w:type="spellEnd"/>
      <w:r>
        <w:rPr>
          <w:rFonts w:ascii="Times New Roman" w:eastAsia="Times New Roman" w:hAnsi="Times New Roman"/>
          <w:i/>
          <w:sz w:val="24"/>
          <w:szCs w:val="24"/>
        </w:rPr>
        <w:t>,</w:t>
      </w:r>
      <w:r>
        <w:rPr>
          <w:rFonts w:ascii="Times New Roman" w:eastAsia="Times New Roman" w:hAnsi="Times New Roman"/>
          <w:sz w:val="24"/>
          <w:szCs w:val="24"/>
        </w:rPr>
        <w:t xml:space="preserve"> 00 centi).</w:t>
      </w:r>
    </w:p>
    <w:p w14:paraId="5F101119" w14:textId="77777777" w:rsidR="00427A04" w:rsidRPr="00564172" w:rsidRDefault="00427A04" w:rsidP="00427A04">
      <w:pPr>
        <w:pStyle w:val="ListParagraph"/>
        <w:numPr>
          <w:ilvl w:val="0"/>
          <w:numId w:val="6"/>
        </w:numPr>
        <w:ind w:left="284" w:hanging="426"/>
        <w:jc w:val="both"/>
        <w:rPr>
          <w:rFonts w:ascii="Times New Roman" w:eastAsia="Times New Roman" w:hAnsi="Times New Roman"/>
          <w:sz w:val="24"/>
          <w:szCs w:val="24"/>
        </w:rPr>
      </w:pPr>
      <w:r w:rsidRPr="00564172">
        <w:rPr>
          <w:rFonts w:ascii="Times New Roman" w:eastAsia="Times New Roman" w:hAnsi="Times New Roman"/>
          <w:sz w:val="24"/>
          <w:szCs w:val="24"/>
        </w:rPr>
        <w:t>Izsoles mērķis - pārdot nekustamo īpašumu par iespējami augstāko cenu.</w:t>
      </w:r>
    </w:p>
    <w:p w14:paraId="066CD330" w14:textId="77777777" w:rsidR="00427A04" w:rsidRPr="00564172" w:rsidRDefault="00427A04" w:rsidP="00427A04">
      <w:pPr>
        <w:pStyle w:val="ListParagraph"/>
        <w:numPr>
          <w:ilvl w:val="0"/>
          <w:numId w:val="6"/>
        </w:numPr>
        <w:tabs>
          <w:tab w:val="left" w:pos="284"/>
        </w:tabs>
        <w:ind w:left="284" w:hanging="426"/>
        <w:jc w:val="both"/>
        <w:rPr>
          <w:rFonts w:ascii="Times New Roman" w:eastAsia="Times New Roman" w:hAnsi="Times New Roman"/>
          <w:sz w:val="24"/>
          <w:szCs w:val="24"/>
        </w:rPr>
      </w:pPr>
      <w:r w:rsidRPr="00564172">
        <w:rPr>
          <w:rFonts w:ascii="Times New Roman" w:eastAsia="Times New Roman" w:hAnsi="Times New Roman"/>
          <w:sz w:val="24"/>
          <w:szCs w:val="24"/>
        </w:rPr>
        <w:t>Izsoles dalībnieki pirms izsoles iesniedz nodrošinājumu 10% apmērā no izsolāmās mantas nosacītās cenas, iemaksājot to Saulkrastu novada pašvaldības, reģistrācijas Nr. 90000068680, bankas kontā Nr. LV78UNLA0050008528948, kas atvērts AS "SEB Banka". Nodrošinājums uzskatāms par iesniegtu, ja attiecīgā naudas summa ir ieskaitīta norādītajā bankas kontā.</w:t>
      </w:r>
    </w:p>
    <w:p w14:paraId="17EE8985" w14:textId="77777777" w:rsidR="00427A04" w:rsidRPr="00564172" w:rsidRDefault="00427A04" w:rsidP="00427A04">
      <w:pPr>
        <w:pStyle w:val="ListParagraph"/>
        <w:numPr>
          <w:ilvl w:val="0"/>
          <w:numId w:val="6"/>
        </w:numPr>
        <w:tabs>
          <w:tab w:val="left" w:pos="284"/>
        </w:tabs>
        <w:ind w:left="284" w:hanging="426"/>
        <w:jc w:val="both"/>
        <w:rPr>
          <w:rStyle w:val="Hyperlink"/>
          <w:rFonts w:ascii="Times New Roman" w:eastAsia="Times New Roman" w:hAnsi="Times New Roman"/>
          <w:sz w:val="24"/>
          <w:szCs w:val="24"/>
        </w:rPr>
      </w:pPr>
      <w:r w:rsidRPr="00564172">
        <w:rPr>
          <w:rFonts w:ascii="Times New Roman" w:eastAsia="Times New Roman" w:hAnsi="Times New Roman"/>
          <w:sz w:val="24"/>
          <w:szCs w:val="24"/>
        </w:rPr>
        <w:t xml:space="preserve">Maksa par dalību izsolē </w:t>
      </w:r>
      <w:r w:rsidRPr="00564172">
        <w:rPr>
          <w:rFonts w:ascii="Times New Roman" w:hAnsi="Times New Roman"/>
          <w:sz w:val="24"/>
          <w:szCs w:val="24"/>
        </w:rPr>
        <w:t xml:space="preserve">Saskaņā ar Tiesu administrācijas cenrādi un automātiski ģenerēto rēķinu par dalības maksu tās elektronisko izsoļu vietnē </w:t>
      </w:r>
      <w:hyperlink r:id="rId10" w:history="1">
        <w:r w:rsidRPr="00564172">
          <w:rPr>
            <w:rStyle w:val="Hyperlink"/>
            <w:rFonts w:ascii="Times New Roman" w:hAnsi="Times New Roman"/>
            <w:sz w:val="24"/>
            <w:szCs w:val="24"/>
          </w:rPr>
          <w:t>https://izsoles.ta.gov.lv</w:t>
        </w:r>
      </w:hyperlink>
      <w:r>
        <w:rPr>
          <w:rStyle w:val="Hyperlink"/>
          <w:rFonts w:ascii="Times New Roman" w:hAnsi="Times New Roman"/>
          <w:sz w:val="24"/>
          <w:szCs w:val="24"/>
        </w:rPr>
        <w:t xml:space="preserve"> maksājama, saskaņā ar rēķinu.</w:t>
      </w:r>
    </w:p>
    <w:p w14:paraId="351E65D2" w14:textId="77777777" w:rsidR="00427A04" w:rsidRPr="00564172" w:rsidRDefault="00427A04" w:rsidP="00427A04">
      <w:pPr>
        <w:pStyle w:val="ListParagraph"/>
        <w:numPr>
          <w:ilvl w:val="0"/>
          <w:numId w:val="6"/>
        </w:numPr>
        <w:tabs>
          <w:tab w:val="left" w:pos="284"/>
        </w:tabs>
        <w:ind w:left="142" w:hanging="284"/>
        <w:jc w:val="both"/>
        <w:rPr>
          <w:rFonts w:ascii="Times New Roman" w:eastAsia="Times New Roman" w:hAnsi="Times New Roman"/>
          <w:sz w:val="24"/>
          <w:szCs w:val="24"/>
        </w:rPr>
      </w:pPr>
      <w:r w:rsidRPr="00564172">
        <w:rPr>
          <w:rFonts w:ascii="Times New Roman" w:eastAsia="Times New Roman" w:hAnsi="Times New Roman"/>
          <w:sz w:val="24"/>
          <w:szCs w:val="24"/>
        </w:rPr>
        <w:t>Izsoles rīkotājs – nav tiesīgs sniegt informāciju par izsoles pretendentiem.</w:t>
      </w:r>
    </w:p>
    <w:p w14:paraId="6A34ED19" w14:textId="77777777" w:rsidR="00427A04" w:rsidRPr="00564172" w:rsidRDefault="00427A04" w:rsidP="00427A04">
      <w:pPr>
        <w:pStyle w:val="ListParagraph"/>
        <w:numPr>
          <w:ilvl w:val="0"/>
          <w:numId w:val="6"/>
        </w:numPr>
        <w:tabs>
          <w:tab w:val="left" w:pos="284"/>
        </w:tabs>
        <w:ind w:left="284" w:hanging="426"/>
        <w:jc w:val="both"/>
        <w:rPr>
          <w:rFonts w:ascii="Times New Roman" w:eastAsia="Times New Roman" w:hAnsi="Times New Roman"/>
          <w:sz w:val="24"/>
          <w:szCs w:val="24"/>
        </w:rPr>
      </w:pPr>
      <w:r w:rsidRPr="00564172">
        <w:rPr>
          <w:rFonts w:ascii="Times New Roman" w:eastAsia="Times New Roman" w:hAnsi="Times New Roman"/>
          <w:sz w:val="24"/>
          <w:szCs w:val="24"/>
        </w:rPr>
        <w:t>Izsoles dalībniekiem ir tiesības pirms izsoles apskatīt nekustamo īpašumu dabā iepriekš sazinoties pa tālruņa numuru 67142518.</w:t>
      </w:r>
    </w:p>
    <w:p w14:paraId="0B78C0AF" w14:textId="77777777" w:rsidR="00427A04" w:rsidRPr="00564172" w:rsidRDefault="00427A04" w:rsidP="00427A04">
      <w:pPr>
        <w:pStyle w:val="ListParagraph"/>
        <w:numPr>
          <w:ilvl w:val="0"/>
          <w:numId w:val="6"/>
        </w:numPr>
        <w:tabs>
          <w:tab w:val="left" w:pos="142"/>
        </w:tabs>
        <w:ind w:left="142" w:hanging="284"/>
        <w:jc w:val="both"/>
        <w:rPr>
          <w:rFonts w:ascii="Times New Roman" w:eastAsia="Times New Roman" w:hAnsi="Times New Roman"/>
          <w:sz w:val="24"/>
          <w:szCs w:val="24"/>
        </w:rPr>
      </w:pPr>
      <w:r w:rsidRPr="00564172">
        <w:rPr>
          <w:rFonts w:ascii="Times New Roman" w:eastAsia="Times New Roman" w:hAnsi="Times New Roman"/>
          <w:sz w:val="24"/>
          <w:szCs w:val="24"/>
        </w:rPr>
        <w:t>Iepazīšanās ar izsoles noteikumiem un izsoles dalībnieku reģistrācija notiek saskaņā ar laikrakstā “Latvijas Vēstnesis” un pašvaldības informatīvajā izdevumā “Saulkrastu Novada Ziņas” publicēto informāciju.</w:t>
      </w:r>
    </w:p>
    <w:p w14:paraId="3284C2EE" w14:textId="77777777" w:rsidR="00427A04" w:rsidRPr="00564172" w:rsidRDefault="00427A04" w:rsidP="00427A04">
      <w:pPr>
        <w:tabs>
          <w:tab w:val="left" w:pos="2160"/>
        </w:tabs>
        <w:ind w:left="142" w:hanging="284"/>
        <w:jc w:val="both"/>
        <w:rPr>
          <w:b/>
        </w:rPr>
      </w:pPr>
    </w:p>
    <w:p w14:paraId="2A36F7A2" w14:textId="77777777" w:rsidR="00427A04" w:rsidRPr="00564172" w:rsidRDefault="00427A04" w:rsidP="00427A04">
      <w:pPr>
        <w:tabs>
          <w:tab w:val="left" w:pos="2160"/>
        </w:tabs>
        <w:ind w:left="709" w:firstLine="11"/>
        <w:jc w:val="center"/>
        <w:rPr>
          <w:b/>
        </w:rPr>
      </w:pPr>
      <w:r w:rsidRPr="00564172">
        <w:rPr>
          <w:b/>
        </w:rPr>
        <w:t>II  Informācijas publicēšanas kārtība</w:t>
      </w:r>
    </w:p>
    <w:p w14:paraId="19C6CD28" w14:textId="77777777" w:rsidR="00427A04" w:rsidRPr="00564172" w:rsidRDefault="00427A04" w:rsidP="00427A04">
      <w:pPr>
        <w:pStyle w:val="ListParagraph"/>
        <w:numPr>
          <w:ilvl w:val="0"/>
          <w:numId w:val="6"/>
        </w:numPr>
        <w:ind w:left="142"/>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Sludinājums par nekustamā īpašuma izsoli tiek publicēta laikrakstā „Latvijas Vēstnesis”, elektronisko izsoļu vietnē – </w:t>
      </w:r>
      <w:hyperlink r:id="rId11" w:history="1">
        <w:r w:rsidRPr="00564172">
          <w:rPr>
            <w:rStyle w:val="Hyperlink"/>
            <w:rFonts w:ascii="Times New Roman" w:eastAsia="Times New Roman" w:hAnsi="Times New Roman"/>
            <w:sz w:val="24"/>
            <w:szCs w:val="24"/>
          </w:rPr>
          <w:t>https://izsoles.ta.gov.lv</w:t>
        </w:r>
      </w:hyperlink>
      <w:r w:rsidRPr="00564172">
        <w:rPr>
          <w:rFonts w:ascii="Times New Roman" w:eastAsia="Times New Roman" w:hAnsi="Times New Roman"/>
          <w:sz w:val="24"/>
          <w:szCs w:val="24"/>
        </w:rPr>
        <w:t xml:space="preserve"> un Saulkrastu novada pašvaldības mājaslapā interneta vietnē </w:t>
      </w:r>
      <w:r w:rsidRPr="00564172">
        <w:rPr>
          <w:rFonts w:ascii="Times New Roman" w:eastAsia="Times New Roman" w:hAnsi="Times New Roman"/>
          <w:sz w:val="24"/>
          <w:szCs w:val="24"/>
          <w:u w:val="single"/>
        </w:rPr>
        <w:t>www.saulkrasti.lv</w:t>
      </w:r>
      <w:r w:rsidRPr="00564172">
        <w:rPr>
          <w:rFonts w:ascii="Times New Roman" w:eastAsia="Times New Roman" w:hAnsi="Times New Roman"/>
          <w:sz w:val="24"/>
          <w:szCs w:val="24"/>
        </w:rPr>
        <w:t xml:space="preserve">, kā arī tuvākajā pašvaldības informatīvā izdevuma </w:t>
      </w:r>
      <w:r w:rsidRPr="00564172">
        <w:rPr>
          <w:rFonts w:ascii="Times New Roman" w:eastAsia="Times New Roman" w:hAnsi="Times New Roman"/>
          <w:sz w:val="24"/>
          <w:szCs w:val="24"/>
        </w:rPr>
        <w:lastRenderedPageBreak/>
        <w:t>“Saulkrastu Novada Ziņas” numurā. Informāciju par izsoli izliek labi redzamā vietā pie nekustamā īpašuma un redzamā vietā pašvaldības ēkā.</w:t>
      </w:r>
    </w:p>
    <w:p w14:paraId="7AB9400F" w14:textId="77777777" w:rsidR="00427A04" w:rsidRPr="00564172" w:rsidRDefault="00427A04" w:rsidP="00427A04">
      <w:pPr>
        <w:tabs>
          <w:tab w:val="left" w:pos="2160"/>
        </w:tabs>
        <w:ind w:left="142" w:hanging="142"/>
        <w:jc w:val="center"/>
        <w:rPr>
          <w:b/>
        </w:rPr>
      </w:pPr>
      <w:r w:rsidRPr="00564172">
        <w:rPr>
          <w:b/>
        </w:rPr>
        <w:t>III  Izsoles dalībnieki</w:t>
      </w:r>
    </w:p>
    <w:p w14:paraId="2FDB790F" w14:textId="77777777" w:rsidR="00427A04" w:rsidRPr="00564172" w:rsidRDefault="00427A04" w:rsidP="00427A04">
      <w:pPr>
        <w:tabs>
          <w:tab w:val="left" w:pos="2160"/>
        </w:tabs>
        <w:ind w:left="142" w:hanging="142"/>
        <w:jc w:val="center"/>
        <w:rPr>
          <w:b/>
        </w:rPr>
      </w:pPr>
    </w:p>
    <w:p w14:paraId="11C006CC" w14:textId="77777777" w:rsidR="00427A04" w:rsidRPr="00564172" w:rsidRDefault="00427A04" w:rsidP="00427A04">
      <w:pPr>
        <w:pStyle w:val="ListParagraph"/>
        <w:numPr>
          <w:ilvl w:val="0"/>
          <w:numId w:val="6"/>
        </w:numPr>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Izsoles dalībnieki, kas vēlas piedalīties izsolē, iemaksā </w:t>
      </w:r>
      <w:r w:rsidRPr="00564172">
        <w:rPr>
          <w:rFonts w:ascii="Times New Roman" w:eastAsia="Times New Roman" w:hAnsi="Times New Roman"/>
          <w:b/>
          <w:sz w:val="24"/>
          <w:szCs w:val="24"/>
        </w:rPr>
        <w:t xml:space="preserve">nodrošinājumu 10 % </w:t>
      </w:r>
      <w:r w:rsidRPr="00564172">
        <w:rPr>
          <w:rFonts w:ascii="Times New Roman" w:eastAsia="Times New Roman" w:hAnsi="Times New Roman"/>
          <w:sz w:val="24"/>
          <w:szCs w:val="24"/>
        </w:rPr>
        <w:t xml:space="preserve">apmērā no nekustamā īpašuma nosacītās cenas - </w:t>
      </w:r>
      <w:r w:rsidRPr="00564172">
        <w:rPr>
          <w:rFonts w:ascii="Times New Roman" w:eastAsia="Times New Roman" w:hAnsi="Times New Roman"/>
          <w:b/>
          <w:sz w:val="24"/>
          <w:szCs w:val="24"/>
        </w:rPr>
        <w:t xml:space="preserve">2020 </w:t>
      </w:r>
      <w:proofErr w:type="spellStart"/>
      <w:r w:rsidRPr="00564172">
        <w:rPr>
          <w:rFonts w:ascii="Times New Roman" w:eastAsia="Times New Roman" w:hAnsi="Times New Roman"/>
          <w:b/>
          <w:i/>
          <w:sz w:val="24"/>
          <w:szCs w:val="24"/>
        </w:rPr>
        <w:t>euro</w:t>
      </w:r>
      <w:proofErr w:type="spellEnd"/>
      <w:r w:rsidRPr="00564172">
        <w:rPr>
          <w:rFonts w:ascii="Times New Roman" w:eastAsia="Times New Roman" w:hAnsi="Times New Roman"/>
          <w:sz w:val="24"/>
          <w:szCs w:val="24"/>
        </w:rPr>
        <w:t xml:space="preserve"> (divi tūkstoši divdesmit </w:t>
      </w:r>
      <w:proofErr w:type="spellStart"/>
      <w:r w:rsidRPr="00564172">
        <w:rPr>
          <w:rFonts w:ascii="Times New Roman" w:eastAsia="Times New Roman" w:hAnsi="Times New Roman"/>
          <w:i/>
          <w:sz w:val="24"/>
          <w:szCs w:val="24"/>
        </w:rPr>
        <w:t>euro</w:t>
      </w:r>
      <w:proofErr w:type="spellEnd"/>
      <w:r w:rsidRPr="00564172">
        <w:rPr>
          <w:rFonts w:ascii="Times New Roman" w:eastAsia="Times New Roman" w:hAnsi="Times New Roman"/>
          <w:sz w:val="24"/>
          <w:szCs w:val="24"/>
        </w:rPr>
        <w:t>)  apmērā.</w:t>
      </w:r>
    </w:p>
    <w:p w14:paraId="0ED18B7E" w14:textId="77777777" w:rsidR="00427A04" w:rsidRPr="00564172" w:rsidRDefault="00427A04" w:rsidP="00427A04">
      <w:pPr>
        <w:pStyle w:val="ListParagraph"/>
        <w:numPr>
          <w:ilvl w:val="0"/>
          <w:numId w:val="6"/>
        </w:numPr>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Pašvaldības norēķinu kontā un ir autorizēta dalībai izsolē. </w:t>
      </w:r>
      <w:r w:rsidRPr="00564172">
        <w:rPr>
          <w:rFonts w:ascii="Times New Roman" w:eastAsia="Times New Roman" w:hAnsi="Times New Roman"/>
          <w:b/>
          <w:sz w:val="24"/>
          <w:szCs w:val="24"/>
        </w:rPr>
        <w:t>Izsoles dalībnieks un nodrošinājuma maksātājs ir viena persona.</w:t>
      </w:r>
    </w:p>
    <w:p w14:paraId="17E109E9" w14:textId="77777777" w:rsidR="00427A04" w:rsidRPr="00564172" w:rsidRDefault="00427A04" w:rsidP="00427A04">
      <w:pPr>
        <w:pStyle w:val="ListParagraph"/>
        <w:numPr>
          <w:ilvl w:val="0"/>
          <w:numId w:val="6"/>
        </w:numPr>
        <w:jc w:val="both"/>
        <w:rPr>
          <w:rFonts w:ascii="Times New Roman" w:eastAsia="Times New Roman" w:hAnsi="Times New Roman"/>
          <w:sz w:val="24"/>
          <w:szCs w:val="24"/>
        </w:rPr>
      </w:pPr>
      <w:r w:rsidRPr="00564172">
        <w:rPr>
          <w:rFonts w:ascii="Times New Roman" w:eastAsia="Times New Roman" w:hAnsi="Times New Roman"/>
          <w:sz w:val="24"/>
          <w:szCs w:val="24"/>
        </w:rPr>
        <w:t>Par izsoles dalībnieku nevar būt persona:</w:t>
      </w:r>
    </w:p>
    <w:p w14:paraId="2F45FEC5" w14:textId="77777777" w:rsidR="00427A04" w:rsidRPr="00564172" w:rsidRDefault="00427A04" w:rsidP="00427A04">
      <w:pPr>
        <w:pStyle w:val="ListParagraph"/>
        <w:numPr>
          <w:ilvl w:val="1"/>
          <w:numId w:val="7"/>
        </w:numPr>
        <w:jc w:val="both"/>
        <w:rPr>
          <w:rFonts w:ascii="Times New Roman" w:eastAsia="Times New Roman" w:hAnsi="Times New Roman"/>
          <w:sz w:val="24"/>
          <w:szCs w:val="24"/>
        </w:rPr>
      </w:pPr>
      <w:r w:rsidRPr="00564172">
        <w:rPr>
          <w:rFonts w:ascii="Times New Roman" w:eastAsia="Times New Roman" w:hAnsi="Times New Roman"/>
          <w:sz w:val="24"/>
          <w:szCs w:val="24"/>
        </w:rPr>
        <w:t>ar kurām Saulkrastu novada pašvaldība vienpusēji izbeigusi jebkādu līgumu šīs personas rīcības dēļ;</w:t>
      </w:r>
    </w:p>
    <w:p w14:paraId="2B4B9E37" w14:textId="77777777" w:rsidR="00427A04" w:rsidRPr="00564172" w:rsidRDefault="00427A04" w:rsidP="00427A04">
      <w:pPr>
        <w:pStyle w:val="ListParagraph"/>
        <w:numPr>
          <w:ilvl w:val="1"/>
          <w:numId w:val="7"/>
        </w:numPr>
        <w:jc w:val="both"/>
        <w:rPr>
          <w:rFonts w:ascii="Times New Roman" w:eastAsia="Times New Roman" w:hAnsi="Times New Roman"/>
          <w:sz w:val="24"/>
          <w:szCs w:val="24"/>
        </w:rPr>
      </w:pPr>
      <w:r w:rsidRPr="00564172">
        <w:rPr>
          <w:rFonts w:ascii="Times New Roman" w:eastAsia="Times New Roman" w:hAnsi="Times New Roman"/>
          <w:sz w:val="24"/>
          <w:szCs w:val="24"/>
        </w:rPr>
        <w:t>kuras ir Saulkrastu novada pašvaldības parādnieki saskaņā ar citām līgumattiecībām;</w:t>
      </w:r>
    </w:p>
    <w:p w14:paraId="0F0164DF" w14:textId="77777777" w:rsidR="00427A04" w:rsidRPr="00564172" w:rsidRDefault="00427A04" w:rsidP="00427A04">
      <w:pPr>
        <w:pStyle w:val="ListParagraph"/>
        <w:numPr>
          <w:ilvl w:val="1"/>
          <w:numId w:val="7"/>
        </w:numPr>
        <w:jc w:val="both"/>
        <w:rPr>
          <w:rFonts w:ascii="Times New Roman" w:eastAsia="Times New Roman" w:hAnsi="Times New Roman"/>
          <w:sz w:val="24"/>
          <w:szCs w:val="24"/>
        </w:rPr>
      </w:pPr>
      <w:r w:rsidRPr="00564172">
        <w:rPr>
          <w:rFonts w:ascii="Times New Roman" w:eastAsia="Times New Roman" w:hAnsi="Times New Roman"/>
          <w:sz w:val="24"/>
          <w:szCs w:val="24"/>
        </w:rPr>
        <w:t>pret kurām uzsākta tiesvedība par parādu piedziņu vai līgumsaistību neizpildi;</w:t>
      </w:r>
    </w:p>
    <w:p w14:paraId="43877E07" w14:textId="77777777" w:rsidR="00427A04" w:rsidRPr="00564172" w:rsidRDefault="00427A04" w:rsidP="00427A04">
      <w:pPr>
        <w:pStyle w:val="ListParagraph"/>
        <w:numPr>
          <w:ilvl w:val="1"/>
          <w:numId w:val="7"/>
        </w:numPr>
        <w:jc w:val="both"/>
        <w:rPr>
          <w:rFonts w:ascii="Times New Roman" w:eastAsia="Times New Roman" w:hAnsi="Times New Roman"/>
          <w:sz w:val="24"/>
          <w:szCs w:val="24"/>
        </w:rPr>
      </w:pPr>
      <w:r w:rsidRPr="00564172">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3FFAA32B" w14:textId="77777777" w:rsidR="00427A04" w:rsidRPr="00564172" w:rsidRDefault="00427A04" w:rsidP="00427A04">
      <w:pPr>
        <w:pStyle w:val="ListParagraph"/>
        <w:numPr>
          <w:ilvl w:val="1"/>
          <w:numId w:val="7"/>
        </w:numPr>
        <w:jc w:val="both"/>
        <w:rPr>
          <w:rFonts w:ascii="Times New Roman" w:eastAsia="Times New Roman" w:hAnsi="Times New Roman"/>
          <w:sz w:val="24"/>
          <w:szCs w:val="24"/>
        </w:rPr>
      </w:pPr>
      <w:r w:rsidRPr="00564172">
        <w:rPr>
          <w:rFonts w:ascii="Times New Roman" w:eastAsia="Times New Roman" w:hAnsi="Times New Roman"/>
          <w:sz w:val="24"/>
          <w:szCs w:val="24"/>
        </w:rPr>
        <w:t>kuras iepriekš ir izsolē nosolījusi izsoles objektu, bet nav veikusi samaksu par nosolīto objektu un nav noslēgusi pirkuma līgumu.</w:t>
      </w:r>
    </w:p>
    <w:p w14:paraId="0D526D2F" w14:textId="77777777" w:rsidR="00427A04" w:rsidRPr="00564172" w:rsidRDefault="00427A04" w:rsidP="00427A04">
      <w:pPr>
        <w:tabs>
          <w:tab w:val="left" w:pos="2160"/>
        </w:tabs>
        <w:ind w:left="426" w:hanging="426"/>
        <w:jc w:val="both"/>
      </w:pPr>
    </w:p>
    <w:p w14:paraId="2E335F45" w14:textId="77777777" w:rsidR="00427A04" w:rsidRPr="00564172" w:rsidRDefault="00427A04" w:rsidP="00427A04">
      <w:pPr>
        <w:tabs>
          <w:tab w:val="left" w:pos="2160"/>
        </w:tabs>
        <w:ind w:left="426" w:hanging="426"/>
        <w:jc w:val="center"/>
        <w:rPr>
          <w:b/>
        </w:rPr>
      </w:pPr>
      <w:r w:rsidRPr="00564172">
        <w:rPr>
          <w:b/>
        </w:rPr>
        <w:t>IV Izsoles pretendentu reģistrācija Izsoļu dalībnieku reģistrā</w:t>
      </w:r>
    </w:p>
    <w:p w14:paraId="03DAA094" w14:textId="77777777" w:rsidR="00427A04" w:rsidRPr="00564172" w:rsidRDefault="00427A04" w:rsidP="00427A04">
      <w:pPr>
        <w:tabs>
          <w:tab w:val="left" w:pos="2160"/>
        </w:tabs>
        <w:ind w:left="426" w:hanging="426"/>
        <w:jc w:val="both"/>
      </w:pPr>
    </w:p>
    <w:p w14:paraId="754EFE51" w14:textId="77777777" w:rsidR="00427A04" w:rsidRPr="00564172" w:rsidRDefault="00427A04" w:rsidP="00427A04">
      <w:pPr>
        <w:pStyle w:val="ListParagraph"/>
        <w:numPr>
          <w:ilvl w:val="0"/>
          <w:numId w:val="7"/>
        </w:numPr>
        <w:tabs>
          <w:tab w:val="left" w:pos="426"/>
        </w:tabs>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Dalībnieku pieteikšanās notiek no 2022.gada 11.aprīļa plkst. 13:00 līdz 2022.gada </w:t>
      </w:r>
      <w:r>
        <w:rPr>
          <w:rFonts w:ascii="Times New Roman" w:eastAsia="Times New Roman" w:hAnsi="Times New Roman"/>
          <w:sz w:val="24"/>
          <w:szCs w:val="24"/>
        </w:rPr>
        <w:t>1</w:t>
      </w:r>
      <w:r w:rsidRPr="00564172">
        <w:rPr>
          <w:rFonts w:ascii="Times New Roman" w:eastAsia="Times New Roman" w:hAnsi="Times New Roman"/>
          <w:sz w:val="24"/>
          <w:szCs w:val="24"/>
        </w:rPr>
        <w:t>.maijam plkst. 23:59.</w:t>
      </w:r>
      <w:r w:rsidRPr="00564172">
        <w:rPr>
          <w:rStyle w:val="SubtleEmphasis"/>
          <w:rFonts w:ascii="Times New Roman" w:hAnsi="Times New Roman"/>
          <w:sz w:val="24"/>
          <w:szCs w:val="24"/>
        </w:rPr>
        <w:t xml:space="preserve"> Tiesu administrācijas elektronisko izsoļu vietnē </w:t>
      </w:r>
      <w:hyperlink r:id="rId12" w:history="1">
        <w:r w:rsidRPr="00564172">
          <w:rPr>
            <w:rStyle w:val="SubtleEmphasis"/>
            <w:rFonts w:ascii="Times New Roman" w:hAnsi="Times New Roman"/>
            <w:sz w:val="24"/>
            <w:szCs w:val="24"/>
          </w:rPr>
          <w:t>https://izsoles.ta.gov.lv</w:t>
        </w:r>
      </w:hyperlink>
      <w:r w:rsidRPr="00564172">
        <w:rPr>
          <w:rStyle w:val="SubtleEmphasi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13" w:history="1">
        <w:r w:rsidRPr="00564172">
          <w:rPr>
            <w:rStyle w:val="Hyperlink"/>
            <w:rFonts w:ascii="Times New Roman" w:hAnsi="Times New Roman"/>
            <w:i/>
            <w:iCs/>
            <w:sz w:val="24"/>
            <w:szCs w:val="24"/>
          </w:rPr>
          <w:t>www.vestnesis.lv</w:t>
        </w:r>
      </w:hyperlink>
      <w:r w:rsidRPr="00564172">
        <w:rPr>
          <w:rStyle w:val="SubtleEmphasis"/>
          <w:rFonts w:ascii="Times New Roman" w:hAnsi="Times New Roman"/>
          <w:sz w:val="24"/>
          <w:szCs w:val="24"/>
        </w:rPr>
        <w:t xml:space="preserve"> </w:t>
      </w:r>
    </w:p>
    <w:p w14:paraId="727F5E3C" w14:textId="77777777" w:rsidR="00427A04" w:rsidRPr="00564172" w:rsidRDefault="00427A04" w:rsidP="00427A04">
      <w:pPr>
        <w:pStyle w:val="ListParagraph"/>
        <w:numPr>
          <w:ilvl w:val="0"/>
          <w:numId w:val="7"/>
        </w:numPr>
        <w:tabs>
          <w:tab w:val="left" w:pos="426"/>
        </w:tabs>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Izsoles dalībnieki, kuri vēlas reģistrēties elektroniskajai izsolei, elektronisko izsoļu vietnē </w:t>
      </w:r>
      <w:hyperlink r:id="rId14" w:history="1">
        <w:r w:rsidRPr="00564172">
          <w:rPr>
            <w:rStyle w:val="Hyperlink"/>
            <w:rFonts w:ascii="Times New Roman" w:hAnsi="Times New Roman"/>
            <w:sz w:val="24"/>
            <w:szCs w:val="24"/>
          </w:rPr>
          <w:t>https://izsoles.ta.gov.lv</w:t>
        </w:r>
      </w:hyperlink>
      <w:r w:rsidRPr="00564172">
        <w:rPr>
          <w:rStyle w:val="Hyperlink"/>
          <w:rFonts w:ascii="Times New Roman" w:hAnsi="Times New Roman"/>
          <w:sz w:val="24"/>
          <w:szCs w:val="24"/>
        </w:rPr>
        <w:t xml:space="preserve"> </w:t>
      </w:r>
      <w:r w:rsidRPr="00564172">
        <w:rPr>
          <w:rFonts w:ascii="Times New Roman" w:hAnsi="Times New Roman"/>
          <w:sz w:val="24"/>
          <w:szCs w:val="24"/>
        </w:rPr>
        <w:t>norāda</w:t>
      </w:r>
      <w:r w:rsidRPr="00564172">
        <w:rPr>
          <w:rFonts w:ascii="Times New Roman" w:eastAsia="Times New Roman" w:hAnsi="Times New Roman"/>
          <w:sz w:val="24"/>
          <w:szCs w:val="24"/>
        </w:rPr>
        <w:t>:</w:t>
      </w:r>
    </w:p>
    <w:p w14:paraId="1B4F2AE5" w14:textId="77777777" w:rsidR="00427A04" w:rsidRPr="00564172" w:rsidRDefault="00427A04" w:rsidP="00427A04">
      <w:pPr>
        <w:pStyle w:val="ListParagraph"/>
        <w:numPr>
          <w:ilvl w:val="1"/>
          <w:numId w:val="7"/>
        </w:numPr>
        <w:tabs>
          <w:tab w:val="left" w:pos="993"/>
        </w:tabs>
        <w:ind w:left="1134" w:hanging="621"/>
        <w:jc w:val="both"/>
        <w:rPr>
          <w:rFonts w:ascii="Times New Roman" w:eastAsia="Times New Roman" w:hAnsi="Times New Roman"/>
          <w:b/>
          <w:sz w:val="24"/>
          <w:szCs w:val="24"/>
        </w:rPr>
      </w:pPr>
      <w:r w:rsidRPr="00564172">
        <w:rPr>
          <w:rFonts w:ascii="Times New Roman" w:eastAsia="Times New Roman" w:hAnsi="Times New Roman"/>
          <w:b/>
          <w:sz w:val="24"/>
          <w:szCs w:val="24"/>
        </w:rPr>
        <w:t>fiziska persona:</w:t>
      </w:r>
    </w:p>
    <w:p w14:paraId="472D59D9" w14:textId="77777777" w:rsidR="00427A04" w:rsidRPr="00564172" w:rsidRDefault="00427A04" w:rsidP="00427A04">
      <w:pPr>
        <w:pStyle w:val="ListParagraph"/>
        <w:numPr>
          <w:ilvl w:val="2"/>
          <w:numId w:val="7"/>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vārdu, uzvārdu;</w:t>
      </w:r>
    </w:p>
    <w:p w14:paraId="31DCBEB0" w14:textId="77777777" w:rsidR="00427A04" w:rsidRPr="00564172" w:rsidRDefault="00427A04" w:rsidP="00427A04">
      <w:pPr>
        <w:pStyle w:val="ListParagraph"/>
        <w:numPr>
          <w:ilvl w:val="2"/>
          <w:numId w:val="7"/>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kodu;</w:t>
      </w:r>
    </w:p>
    <w:p w14:paraId="7C8C2C24" w14:textId="77777777" w:rsidR="00427A04" w:rsidRPr="00564172" w:rsidRDefault="00427A04" w:rsidP="00427A04">
      <w:pPr>
        <w:pStyle w:val="ListParagraph"/>
        <w:numPr>
          <w:ilvl w:val="2"/>
          <w:numId w:val="7"/>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deklarētās dzīvesvietas adresi;</w:t>
      </w:r>
    </w:p>
    <w:p w14:paraId="288668DA" w14:textId="77777777" w:rsidR="00427A04" w:rsidRPr="00564172" w:rsidRDefault="00427A04" w:rsidP="00427A04">
      <w:pPr>
        <w:pStyle w:val="ListParagraph"/>
        <w:numPr>
          <w:ilvl w:val="2"/>
          <w:numId w:val="7"/>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personu apliecinoša dokumenta veidu un numuru;</w:t>
      </w:r>
    </w:p>
    <w:p w14:paraId="47712BC4" w14:textId="77777777" w:rsidR="00427A04" w:rsidRPr="00564172" w:rsidRDefault="00427A04" w:rsidP="00427A04">
      <w:pPr>
        <w:pStyle w:val="ListParagraph"/>
        <w:numPr>
          <w:ilvl w:val="2"/>
          <w:numId w:val="7"/>
        </w:numPr>
        <w:tabs>
          <w:tab w:val="left" w:pos="2160"/>
        </w:tabs>
        <w:ind w:left="2127" w:hanging="1146"/>
        <w:jc w:val="both"/>
        <w:rPr>
          <w:rFonts w:ascii="Times New Roman" w:eastAsia="Times New Roman" w:hAnsi="Times New Roman"/>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5BA8DD5C" w14:textId="77777777" w:rsidR="00427A04" w:rsidRPr="00564172" w:rsidRDefault="00427A04" w:rsidP="00427A04">
      <w:pPr>
        <w:pStyle w:val="ListParagraph"/>
        <w:numPr>
          <w:ilvl w:val="2"/>
          <w:numId w:val="7"/>
        </w:numPr>
        <w:tabs>
          <w:tab w:val="left" w:pos="2160"/>
        </w:tabs>
        <w:ind w:left="2127" w:hanging="1146"/>
        <w:jc w:val="both"/>
        <w:rPr>
          <w:rFonts w:ascii="Times New Roman" w:eastAsia="Times New Roman" w:hAnsi="Times New Roman"/>
          <w:sz w:val="24"/>
          <w:szCs w:val="24"/>
        </w:rPr>
      </w:pPr>
      <w:r w:rsidRPr="00564172">
        <w:rPr>
          <w:rFonts w:ascii="Times New Roman" w:hAnsi="Times New Roman"/>
          <w:sz w:val="24"/>
          <w:szCs w:val="24"/>
        </w:rPr>
        <w:t>personas papildu kontaktinformāciju – elektroniskā pasta adresi un tālruņa numuru;</w:t>
      </w:r>
    </w:p>
    <w:p w14:paraId="7841067C" w14:textId="77777777" w:rsidR="00427A04" w:rsidRPr="00564172" w:rsidRDefault="00427A04" w:rsidP="00427A04">
      <w:pPr>
        <w:pStyle w:val="ListParagraph"/>
        <w:numPr>
          <w:ilvl w:val="2"/>
          <w:numId w:val="7"/>
        </w:numPr>
        <w:tabs>
          <w:tab w:val="left" w:pos="2160"/>
        </w:tabs>
        <w:ind w:left="1701"/>
        <w:jc w:val="both"/>
        <w:rPr>
          <w:rFonts w:ascii="Times New Roman" w:eastAsia="Times New Roman" w:hAnsi="Times New Roman"/>
          <w:sz w:val="24"/>
          <w:szCs w:val="24"/>
        </w:rPr>
      </w:pPr>
      <w:r w:rsidRPr="00564172">
        <w:rPr>
          <w:rFonts w:ascii="Times New Roman" w:hAnsi="Times New Roman"/>
          <w:sz w:val="24"/>
          <w:szCs w:val="24"/>
        </w:rPr>
        <w:t>fiziska persona, kura pārstāv citu fizisku personu, papildus punktā norādītajam, sniedz informāciju par pārstāvamo personu:</w:t>
      </w:r>
    </w:p>
    <w:p w14:paraId="71A2AABF" w14:textId="77777777" w:rsidR="00427A04" w:rsidRPr="00564172" w:rsidRDefault="00427A04" w:rsidP="00427A04">
      <w:pPr>
        <w:pStyle w:val="ListParagraph"/>
        <w:numPr>
          <w:ilvl w:val="3"/>
          <w:numId w:val="7"/>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personas kodu;</w:t>
      </w:r>
    </w:p>
    <w:p w14:paraId="087D4A37" w14:textId="77777777" w:rsidR="00427A04" w:rsidRPr="00564172" w:rsidRDefault="00427A04" w:rsidP="00427A04">
      <w:pPr>
        <w:pStyle w:val="ListParagraph"/>
        <w:numPr>
          <w:ilvl w:val="3"/>
          <w:numId w:val="7"/>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deklarētās dzīvesvietas adrese, </w:t>
      </w:r>
    </w:p>
    <w:p w14:paraId="4994D7F4" w14:textId="77777777" w:rsidR="00427A04" w:rsidRPr="00564172" w:rsidRDefault="00427A04" w:rsidP="00427A04">
      <w:pPr>
        <w:pStyle w:val="ListParagraph"/>
        <w:numPr>
          <w:ilvl w:val="3"/>
          <w:numId w:val="7"/>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lastRenderedPageBreak/>
        <w:t>kontaktinformāciju – elektroniskā pasta adresi un tālruņa numuru;</w:t>
      </w:r>
    </w:p>
    <w:p w14:paraId="6E2D796A" w14:textId="77777777" w:rsidR="00427A04" w:rsidRPr="00564172" w:rsidRDefault="00427A04" w:rsidP="00427A04">
      <w:pPr>
        <w:pStyle w:val="ListParagraph"/>
        <w:numPr>
          <w:ilvl w:val="3"/>
          <w:numId w:val="7"/>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personu apliecinoša dokumenta veidu un numuru;</w:t>
      </w:r>
    </w:p>
    <w:p w14:paraId="6197C62D" w14:textId="77777777" w:rsidR="00427A04" w:rsidRPr="00564172" w:rsidRDefault="00427A04" w:rsidP="00427A04">
      <w:pPr>
        <w:pStyle w:val="ListParagraph"/>
        <w:numPr>
          <w:ilvl w:val="3"/>
          <w:numId w:val="7"/>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informāciju par notariāli apliecinātu pilnvaru, ja reģistrēts </w:t>
      </w:r>
    </w:p>
    <w:p w14:paraId="169A9121" w14:textId="77777777" w:rsidR="00427A04" w:rsidRPr="00564172" w:rsidRDefault="00427A04" w:rsidP="00427A04">
      <w:pPr>
        <w:pStyle w:val="ListParagraph"/>
        <w:numPr>
          <w:ilvl w:val="3"/>
          <w:numId w:val="7"/>
        </w:numPr>
        <w:ind w:left="2552" w:hanging="862"/>
        <w:jc w:val="both"/>
        <w:rPr>
          <w:rFonts w:ascii="Times New Roman" w:eastAsia="Times New Roman" w:hAnsi="Times New Roman"/>
          <w:sz w:val="24"/>
          <w:szCs w:val="24"/>
        </w:rPr>
      </w:pPr>
      <w:r w:rsidRPr="00564172">
        <w:rPr>
          <w:rFonts w:ascii="Times New Roman" w:hAnsi="Times New Roman"/>
          <w:sz w:val="24"/>
          <w:szCs w:val="24"/>
        </w:rPr>
        <w:t>lietotājs izsolē pārstāv citu fizisku personu, kas apliecina reģistrēta lietotāja tiesības pārstāvēt fizisku personu;</w:t>
      </w:r>
    </w:p>
    <w:p w14:paraId="42BE5E3A" w14:textId="77777777" w:rsidR="00427A04" w:rsidRPr="00564172" w:rsidRDefault="00427A04" w:rsidP="00427A04">
      <w:pPr>
        <w:pStyle w:val="ListParagraph"/>
        <w:numPr>
          <w:ilvl w:val="3"/>
          <w:numId w:val="7"/>
        </w:numPr>
        <w:ind w:left="2552" w:hanging="851"/>
        <w:jc w:val="both"/>
        <w:rPr>
          <w:rFonts w:ascii="Times New Roman" w:eastAsia="Times New Roman" w:hAnsi="Times New Roman"/>
          <w:sz w:val="24"/>
          <w:szCs w:val="24"/>
        </w:rPr>
      </w:pPr>
      <w:r w:rsidRPr="00564172">
        <w:rPr>
          <w:rFonts w:ascii="Times New Roman" w:hAnsi="Times New Roman"/>
          <w:sz w:val="24"/>
          <w:szCs w:val="24"/>
        </w:rPr>
        <w:t>informāciju par pilnvarojuma apjomu (pārstāvības tiesības konkrētai izsolei, vairākām konkrētām izsolēm, uz noteiktu laiku, pastāvīgi).</w:t>
      </w:r>
    </w:p>
    <w:p w14:paraId="1C31BC9A" w14:textId="77777777" w:rsidR="00427A04" w:rsidRPr="00564172" w:rsidRDefault="00427A04" w:rsidP="00427A04">
      <w:pPr>
        <w:pStyle w:val="ListParagraph"/>
        <w:numPr>
          <w:ilvl w:val="1"/>
          <w:numId w:val="7"/>
        </w:numPr>
        <w:jc w:val="both"/>
        <w:rPr>
          <w:rFonts w:ascii="Times New Roman" w:eastAsia="Times New Roman" w:hAnsi="Times New Roman"/>
          <w:b/>
          <w:sz w:val="24"/>
          <w:szCs w:val="24"/>
        </w:rPr>
      </w:pPr>
      <w:r w:rsidRPr="00564172">
        <w:rPr>
          <w:rFonts w:ascii="Times New Roman" w:eastAsia="Times New Roman" w:hAnsi="Times New Roman"/>
          <w:b/>
          <w:sz w:val="24"/>
          <w:szCs w:val="24"/>
        </w:rPr>
        <w:t>juridiska persona:</w:t>
      </w:r>
    </w:p>
    <w:p w14:paraId="3B1D1824" w14:textId="77777777" w:rsidR="00427A04" w:rsidRPr="00564172" w:rsidRDefault="00427A04" w:rsidP="00427A04">
      <w:pPr>
        <w:pStyle w:val="ListParagraph"/>
        <w:numPr>
          <w:ilvl w:val="2"/>
          <w:numId w:val="7"/>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Vienoto reģistrācijas numuru;</w:t>
      </w:r>
    </w:p>
    <w:p w14:paraId="6633FFC2" w14:textId="77777777" w:rsidR="00427A04" w:rsidRPr="00564172" w:rsidRDefault="00427A04" w:rsidP="00427A04">
      <w:pPr>
        <w:pStyle w:val="ListParagraph"/>
        <w:numPr>
          <w:ilvl w:val="2"/>
          <w:numId w:val="7"/>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Juridisko adresi;</w:t>
      </w:r>
    </w:p>
    <w:p w14:paraId="73E797C8" w14:textId="77777777" w:rsidR="00427A04" w:rsidRPr="00564172" w:rsidRDefault="00427A04" w:rsidP="00427A04">
      <w:pPr>
        <w:pStyle w:val="ListParagraph"/>
        <w:numPr>
          <w:ilvl w:val="2"/>
          <w:numId w:val="7"/>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16B6B97D" w14:textId="77777777" w:rsidR="00427A04" w:rsidRPr="00564172" w:rsidRDefault="00427A04" w:rsidP="00427A04">
      <w:pPr>
        <w:pStyle w:val="ListParagraph"/>
        <w:numPr>
          <w:ilvl w:val="2"/>
          <w:numId w:val="7"/>
        </w:numPr>
        <w:ind w:left="2127"/>
        <w:jc w:val="both"/>
        <w:rPr>
          <w:rFonts w:ascii="Times New Roman" w:eastAsia="Times New Roman" w:hAnsi="Times New Roman"/>
          <w:b/>
          <w:sz w:val="24"/>
          <w:szCs w:val="24"/>
        </w:rPr>
      </w:pPr>
      <w:r w:rsidRPr="00564172">
        <w:rPr>
          <w:rFonts w:ascii="Times New Roman" w:hAnsi="Times New Roman"/>
          <w:sz w:val="24"/>
          <w:szCs w:val="24"/>
        </w:rPr>
        <w:t>personas papildu kontaktinformāciju – elektroniskā pasta adresi un tālruņa numuru.</w:t>
      </w:r>
    </w:p>
    <w:p w14:paraId="7AF69E30" w14:textId="77777777" w:rsidR="00427A04" w:rsidRPr="00564172" w:rsidRDefault="00427A04" w:rsidP="00427A04">
      <w:pPr>
        <w:pStyle w:val="ListParagraph"/>
        <w:numPr>
          <w:ilvl w:val="0"/>
          <w:numId w:val="7"/>
        </w:numPr>
        <w:jc w:val="both"/>
        <w:rPr>
          <w:rFonts w:ascii="Times New Roman" w:hAnsi="Times New Roman"/>
          <w:sz w:val="24"/>
          <w:szCs w:val="24"/>
        </w:rPr>
      </w:pPr>
      <w:r w:rsidRPr="00564172">
        <w:rPr>
          <w:rFonts w:ascii="Times New Roman" w:eastAsia="Times New Roman" w:hAnsi="Times New Roman"/>
          <w:sz w:val="24"/>
          <w:szCs w:val="24"/>
        </w:rPr>
        <w:t xml:space="preserve">Reģistrējoties dalībai izsolē, pretendents </w:t>
      </w:r>
      <w:r w:rsidRPr="00564172">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621F96F7" w14:textId="77777777" w:rsidR="00427A04" w:rsidRPr="00564172" w:rsidRDefault="00427A04" w:rsidP="00427A04">
      <w:pPr>
        <w:pStyle w:val="ListParagraph"/>
        <w:numPr>
          <w:ilvl w:val="0"/>
          <w:numId w:val="7"/>
        </w:numPr>
        <w:jc w:val="both"/>
        <w:rPr>
          <w:rFonts w:ascii="Times New Roman" w:hAnsi="Times New Roman"/>
          <w:sz w:val="24"/>
          <w:szCs w:val="24"/>
        </w:rPr>
      </w:pPr>
      <w:r w:rsidRPr="00564172">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564172">
          <w:rPr>
            <w:rStyle w:val="Hyperlink"/>
            <w:rFonts w:ascii="Times New Roman" w:hAnsi="Times New Roman"/>
            <w:sz w:val="24"/>
            <w:szCs w:val="24"/>
          </w:rPr>
          <w:t>www.latvija.lv</w:t>
        </w:r>
      </w:hyperlink>
      <w:r w:rsidRPr="00564172">
        <w:rPr>
          <w:rFonts w:ascii="Times New Roman" w:hAnsi="Times New Roman"/>
          <w:sz w:val="24"/>
          <w:szCs w:val="24"/>
        </w:rPr>
        <w:t xml:space="preserve"> piedāvātajiem identifikācijas līdzekļiem.</w:t>
      </w:r>
    </w:p>
    <w:p w14:paraId="70EF6190" w14:textId="77777777" w:rsidR="00427A04" w:rsidRPr="00564172" w:rsidRDefault="00427A04" w:rsidP="00427A04">
      <w:pPr>
        <w:pStyle w:val="ListParagraph"/>
        <w:numPr>
          <w:ilvl w:val="0"/>
          <w:numId w:val="7"/>
        </w:numPr>
        <w:jc w:val="both"/>
        <w:rPr>
          <w:rFonts w:ascii="Times New Roman" w:hAnsi="Times New Roman"/>
          <w:sz w:val="24"/>
          <w:szCs w:val="24"/>
        </w:rPr>
      </w:pPr>
      <w:r w:rsidRPr="00564172">
        <w:rPr>
          <w:rFonts w:ascii="Times New Roman" w:hAnsi="Times New Roman"/>
          <w:sz w:val="24"/>
          <w:szCs w:val="24"/>
        </w:rPr>
        <w:t xml:space="preserve">Reģistrēts lietotājs, kurš vēlas piedalīties izsludinātajā izsolē Elektronisko izsoļu vietnē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2A7EB75E" w14:textId="77777777" w:rsidR="00427A04" w:rsidRPr="00564172" w:rsidRDefault="00427A04" w:rsidP="00427A04">
      <w:pPr>
        <w:pStyle w:val="ListParagraph"/>
        <w:numPr>
          <w:ilvl w:val="0"/>
          <w:numId w:val="7"/>
        </w:numPr>
        <w:jc w:val="both"/>
        <w:rPr>
          <w:rFonts w:ascii="Times New Roman" w:hAnsi="Times New Roman"/>
          <w:sz w:val="24"/>
          <w:szCs w:val="24"/>
        </w:rPr>
      </w:pPr>
      <w:r w:rsidRPr="00564172">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5A4D53E9" w14:textId="77777777" w:rsidR="00427A04" w:rsidRPr="00564172" w:rsidRDefault="00427A04" w:rsidP="00427A04">
      <w:pPr>
        <w:pStyle w:val="ListParagraph"/>
        <w:numPr>
          <w:ilvl w:val="0"/>
          <w:numId w:val="7"/>
        </w:numPr>
        <w:jc w:val="both"/>
        <w:rPr>
          <w:rFonts w:ascii="Times New Roman" w:hAnsi="Times New Roman"/>
          <w:sz w:val="24"/>
          <w:szCs w:val="24"/>
        </w:rPr>
      </w:pPr>
      <w:r w:rsidRPr="00564172">
        <w:rPr>
          <w:rFonts w:ascii="Times New Roman" w:hAnsi="Times New Roman"/>
          <w:sz w:val="24"/>
          <w:szCs w:val="24"/>
        </w:rPr>
        <w:t xml:space="preserve">Informāciju par autorizēšanu dalībai izsolē Izsoles rīkotājs,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elektroniski uz elektronisko izsoļu vietnē izveidoto reģistrētā lietotāja kontu.</w:t>
      </w:r>
    </w:p>
    <w:p w14:paraId="6398E56A" w14:textId="77777777" w:rsidR="00427A04" w:rsidRPr="00564172" w:rsidRDefault="00427A04" w:rsidP="00427A04">
      <w:pPr>
        <w:pStyle w:val="ListParagraph"/>
        <w:numPr>
          <w:ilvl w:val="0"/>
          <w:numId w:val="7"/>
        </w:numPr>
        <w:jc w:val="both"/>
        <w:rPr>
          <w:rFonts w:ascii="Times New Roman" w:hAnsi="Times New Roman"/>
          <w:sz w:val="24"/>
          <w:szCs w:val="24"/>
        </w:rPr>
      </w:pPr>
      <w:r w:rsidRPr="00564172">
        <w:rPr>
          <w:rFonts w:ascii="Times New Roman" w:hAnsi="Times New Roman"/>
          <w:sz w:val="24"/>
          <w:szCs w:val="24"/>
        </w:rPr>
        <w:t>Autorizējot personu dalībai izsolē, katram solītājam elektronisko izsoļu vietnes sistēma automātiski izveido unikālu identifikatoru.</w:t>
      </w:r>
    </w:p>
    <w:p w14:paraId="7BA5F031" w14:textId="77777777" w:rsidR="00427A04" w:rsidRPr="00564172" w:rsidRDefault="00427A04" w:rsidP="00427A04">
      <w:pPr>
        <w:pStyle w:val="ListParagraph"/>
        <w:numPr>
          <w:ilvl w:val="0"/>
          <w:numId w:val="7"/>
        </w:numPr>
        <w:jc w:val="both"/>
        <w:rPr>
          <w:rFonts w:ascii="Times New Roman" w:hAnsi="Times New Roman"/>
          <w:sz w:val="24"/>
          <w:szCs w:val="24"/>
        </w:rPr>
      </w:pPr>
      <w:r w:rsidRPr="00564172">
        <w:rPr>
          <w:rFonts w:ascii="Times New Roman" w:hAnsi="Times New Roman"/>
          <w:sz w:val="24"/>
          <w:szCs w:val="24"/>
        </w:rPr>
        <w:t xml:space="preserve">Pretendents </w:t>
      </w:r>
      <w:r w:rsidRPr="00564172">
        <w:rPr>
          <w:rFonts w:ascii="Times New Roman" w:hAnsi="Times New Roman"/>
          <w:b/>
          <w:sz w:val="24"/>
          <w:szCs w:val="24"/>
        </w:rPr>
        <w:t xml:space="preserve">netiek reģistrēts, </w:t>
      </w:r>
      <w:r w:rsidRPr="00564172">
        <w:rPr>
          <w:rFonts w:ascii="Times New Roman" w:hAnsi="Times New Roman"/>
          <w:sz w:val="24"/>
          <w:szCs w:val="24"/>
        </w:rPr>
        <w:t>ja:</w:t>
      </w:r>
    </w:p>
    <w:p w14:paraId="27FC7C17" w14:textId="77777777" w:rsidR="00427A04" w:rsidRPr="00564172" w:rsidRDefault="00427A04" w:rsidP="00427A04">
      <w:pPr>
        <w:pStyle w:val="ListParagraph"/>
        <w:numPr>
          <w:ilvl w:val="1"/>
          <w:numId w:val="7"/>
        </w:numPr>
        <w:ind w:left="1134" w:hanging="567"/>
        <w:jc w:val="both"/>
        <w:rPr>
          <w:rFonts w:ascii="Times New Roman" w:hAnsi="Times New Roman"/>
          <w:sz w:val="24"/>
          <w:szCs w:val="24"/>
        </w:rPr>
      </w:pPr>
      <w:r w:rsidRPr="00564172">
        <w:rPr>
          <w:rFonts w:ascii="Times New Roman" w:hAnsi="Times New Roman"/>
          <w:sz w:val="24"/>
          <w:szCs w:val="24"/>
        </w:rPr>
        <w:t>nav vēl iestājies vai ir beidzies pretendentu reģistrācijas termiņš;</w:t>
      </w:r>
    </w:p>
    <w:p w14:paraId="1C31549A" w14:textId="77777777" w:rsidR="00427A04" w:rsidRPr="00564172" w:rsidRDefault="00427A04" w:rsidP="00427A04">
      <w:pPr>
        <w:pStyle w:val="ListParagraph"/>
        <w:numPr>
          <w:ilvl w:val="1"/>
          <w:numId w:val="7"/>
        </w:numPr>
        <w:ind w:left="1134" w:hanging="567"/>
        <w:jc w:val="both"/>
        <w:rPr>
          <w:rFonts w:ascii="Times New Roman" w:hAnsi="Times New Roman"/>
          <w:sz w:val="24"/>
          <w:szCs w:val="24"/>
        </w:rPr>
      </w:pPr>
      <w:r w:rsidRPr="00564172">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2B874E0C" w14:textId="77777777" w:rsidR="00427A04" w:rsidRPr="00564172" w:rsidRDefault="00427A04" w:rsidP="00427A04">
      <w:pPr>
        <w:pStyle w:val="ListParagraph"/>
        <w:numPr>
          <w:ilvl w:val="1"/>
          <w:numId w:val="7"/>
        </w:numPr>
        <w:ind w:left="1134" w:hanging="567"/>
        <w:jc w:val="both"/>
        <w:rPr>
          <w:rFonts w:ascii="Times New Roman" w:hAnsi="Times New Roman"/>
          <w:sz w:val="24"/>
          <w:szCs w:val="24"/>
        </w:rPr>
      </w:pPr>
      <w:r w:rsidRPr="00564172">
        <w:rPr>
          <w:rFonts w:ascii="Times New Roman" w:hAnsi="Times New Roman"/>
          <w:sz w:val="24"/>
          <w:szCs w:val="24"/>
        </w:rPr>
        <w:t xml:space="preserve">konstatēts, ka pretendentam ir izsoles noteikumu </w:t>
      </w:r>
      <w:r>
        <w:rPr>
          <w:rFonts w:ascii="Times New Roman" w:hAnsi="Times New Roman"/>
          <w:sz w:val="24"/>
          <w:szCs w:val="24"/>
        </w:rPr>
        <w:t>22. p</w:t>
      </w:r>
      <w:r w:rsidRPr="00564172">
        <w:rPr>
          <w:rFonts w:ascii="Times New Roman" w:hAnsi="Times New Roman"/>
          <w:sz w:val="24"/>
          <w:szCs w:val="24"/>
        </w:rPr>
        <w:t>unktā minētās parādsaistības;</w:t>
      </w:r>
    </w:p>
    <w:p w14:paraId="00C9DB62" w14:textId="77777777" w:rsidR="00427A04" w:rsidRPr="00564172" w:rsidRDefault="00427A04" w:rsidP="00427A04">
      <w:pPr>
        <w:pStyle w:val="ListParagraph"/>
        <w:numPr>
          <w:ilvl w:val="1"/>
          <w:numId w:val="7"/>
        </w:numPr>
        <w:ind w:left="1134" w:hanging="567"/>
        <w:jc w:val="both"/>
        <w:rPr>
          <w:rFonts w:ascii="Times New Roman" w:hAnsi="Times New Roman"/>
          <w:sz w:val="24"/>
          <w:szCs w:val="24"/>
        </w:rPr>
      </w:pPr>
      <w:r w:rsidRPr="00564172">
        <w:rPr>
          <w:rFonts w:ascii="Times New Roman" w:hAnsi="Times New Roman"/>
          <w:sz w:val="24"/>
          <w:szCs w:val="24"/>
        </w:rPr>
        <w:t>pretendents saskaņā ar spēkā esošajiem normatīvajiem aktiem nevar iegūt savā īpašumā zemi.</w:t>
      </w:r>
    </w:p>
    <w:p w14:paraId="5AF1FAD8" w14:textId="77777777" w:rsidR="00427A04" w:rsidRPr="00564172" w:rsidRDefault="00427A04" w:rsidP="00427A04">
      <w:pPr>
        <w:pStyle w:val="ListParagraph"/>
        <w:jc w:val="center"/>
        <w:rPr>
          <w:rFonts w:ascii="Times New Roman" w:hAnsi="Times New Roman"/>
          <w:b/>
          <w:sz w:val="24"/>
          <w:szCs w:val="24"/>
        </w:rPr>
      </w:pPr>
      <w:r w:rsidRPr="00564172">
        <w:rPr>
          <w:rFonts w:ascii="Times New Roman" w:hAnsi="Times New Roman"/>
          <w:b/>
          <w:sz w:val="24"/>
          <w:szCs w:val="24"/>
        </w:rPr>
        <w:t>V Izsoles norise</w:t>
      </w:r>
    </w:p>
    <w:p w14:paraId="10310BD0" w14:textId="77777777" w:rsidR="00427A04" w:rsidRPr="00564172" w:rsidRDefault="00427A04" w:rsidP="00427A04">
      <w:pPr>
        <w:pStyle w:val="ListParagraph"/>
        <w:numPr>
          <w:ilvl w:val="0"/>
          <w:numId w:val="7"/>
        </w:numPr>
        <w:rPr>
          <w:rFonts w:ascii="Times New Roman" w:hAnsi="Times New Roman"/>
          <w:b/>
          <w:sz w:val="24"/>
          <w:szCs w:val="24"/>
        </w:rPr>
      </w:pPr>
      <w:r w:rsidRPr="00564172">
        <w:rPr>
          <w:rFonts w:ascii="Times New Roman" w:hAnsi="Times New Roman"/>
          <w:sz w:val="24"/>
          <w:szCs w:val="24"/>
        </w:rPr>
        <w:t xml:space="preserve">Izsole sākas Elektronisko izsoļu vietnē </w:t>
      </w:r>
      <w:hyperlink r:id="rId16" w:history="1">
        <w:r w:rsidRPr="00564172">
          <w:rPr>
            <w:rStyle w:val="Hyperlink"/>
            <w:rFonts w:ascii="Times New Roman" w:hAnsi="Times New Roman"/>
            <w:sz w:val="24"/>
            <w:szCs w:val="24"/>
          </w:rPr>
          <w:t>https://izsoles.ta.gov.lv</w:t>
        </w:r>
      </w:hyperlink>
      <w:r w:rsidRPr="00564172">
        <w:rPr>
          <w:rStyle w:val="Hyperlink"/>
          <w:rFonts w:ascii="Times New Roman" w:hAnsi="Times New Roman"/>
          <w:sz w:val="24"/>
          <w:szCs w:val="24"/>
        </w:rPr>
        <w:t xml:space="preserve"> </w:t>
      </w:r>
      <w:r w:rsidRPr="00564172">
        <w:rPr>
          <w:rFonts w:ascii="Times New Roman" w:hAnsi="Times New Roman"/>
          <w:b/>
          <w:sz w:val="24"/>
          <w:szCs w:val="24"/>
        </w:rPr>
        <w:t>No 2022.gada 11.aprīļa plkst. 13:00 līdz 2022.gada 1</w:t>
      </w:r>
      <w:r>
        <w:rPr>
          <w:rFonts w:ascii="Times New Roman" w:hAnsi="Times New Roman"/>
          <w:b/>
          <w:sz w:val="24"/>
          <w:szCs w:val="24"/>
        </w:rPr>
        <w:t>1</w:t>
      </w:r>
      <w:r w:rsidRPr="00564172">
        <w:rPr>
          <w:rFonts w:ascii="Times New Roman" w:hAnsi="Times New Roman"/>
          <w:b/>
          <w:sz w:val="24"/>
          <w:szCs w:val="24"/>
        </w:rPr>
        <w:t>.maijam plkst.13:00.</w:t>
      </w:r>
    </w:p>
    <w:p w14:paraId="449ED340" w14:textId="77777777" w:rsidR="00427A04" w:rsidRPr="00564172" w:rsidRDefault="00427A04" w:rsidP="00427A04">
      <w:pPr>
        <w:pStyle w:val="ListParagraph"/>
        <w:numPr>
          <w:ilvl w:val="0"/>
          <w:numId w:val="7"/>
        </w:numPr>
        <w:rPr>
          <w:rFonts w:ascii="Times New Roman" w:hAnsi="Times New Roman"/>
          <w:b/>
          <w:sz w:val="24"/>
          <w:szCs w:val="24"/>
        </w:rPr>
      </w:pPr>
      <w:r w:rsidRPr="00564172">
        <w:rPr>
          <w:rFonts w:ascii="Times New Roman" w:hAnsi="Times New Roman"/>
          <w:sz w:val="24"/>
          <w:szCs w:val="24"/>
        </w:rPr>
        <w:t xml:space="preserve">Izsolei autorizētie dalībnieki: </w:t>
      </w:r>
    </w:p>
    <w:p w14:paraId="1C1B09EE" w14:textId="77777777" w:rsidR="00427A04" w:rsidRPr="00564172" w:rsidRDefault="00427A04" w:rsidP="00427A04">
      <w:pPr>
        <w:pStyle w:val="ListParagraph"/>
        <w:numPr>
          <w:ilvl w:val="1"/>
          <w:numId w:val="5"/>
        </w:numPr>
        <w:ind w:left="993" w:hanging="567"/>
        <w:jc w:val="both"/>
        <w:rPr>
          <w:rFonts w:ascii="Times New Roman" w:hAnsi="Times New Roman"/>
          <w:sz w:val="24"/>
          <w:szCs w:val="24"/>
        </w:rPr>
      </w:pPr>
      <w:r w:rsidRPr="00564172">
        <w:rPr>
          <w:rFonts w:ascii="Times New Roman" w:hAnsi="Times New Roman"/>
          <w:sz w:val="24"/>
          <w:szCs w:val="24"/>
        </w:rPr>
        <w:lastRenderedPageBreak/>
        <w:t>drīkst izdarīt solījumus visā izsoles norises laikā;</w:t>
      </w:r>
    </w:p>
    <w:p w14:paraId="5458B478" w14:textId="77777777" w:rsidR="00427A04" w:rsidRPr="00564172" w:rsidRDefault="00427A04" w:rsidP="00427A04">
      <w:pPr>
        <w:pStyle w:val="ListParagraph"/>
        <w:numPr>
          <w:ilvl w:val="1"/>
          <w:numId w:val="5"/>
        </w:numPr>
        <w:ind w:left="993" w:hanging="567"/>
        <w:jc w:val="both"/>
        <w:rPr>
          <w:rFonts w:ascii="Times New Roman" w:hAnsi="Times New Roman"/>
          <w:sz w:val="24"/>
          <w:szCs w:val="24"/>
        </w:rPr>
      </w:pPr>
      <w:r w:rsidRPr="00564172">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6A104498"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2475BB"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Pēc izsoles noslēgšanas solījumus nereģistrē un elektronisko izsoļu vietnē tiek norādīts izsoles noslēgums datums, laiks un pēdējais izdarītais solījums.</w:t>
      </w:r>
    </w:p>
    <w:p w14:paraId="4AC539BC"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44C0FC"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 xml:space="preserve">Pēc izsoles slēgšanas </w:t>
      </w:r>
      <w:r w:rsidRPr="00564172">
        <w:rPr>
          <w:rFonts w:ascii="Times New Roman" w:hAnsi="Times New Roman"/>
          <w:b/>
          <w:sz w:val="24"/>
          <w:szCs w:val="24"/>
        </w:rPr>
        <w:t>sistēma automātiski sagatavo izsoles aktu.</w:t>
      </w:r>
    </w:p>
    <w:p w14:paraId="67AC354C"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sidRPr="00564172">
        <w:rPr>
          <w:rFonts w:ascii="Times New Roman" w:hAnsi="Times New Roman"/>
          <w:sz w:val="24"/>
          <w:szCs w:val="24"/>
          <w:u w:val="single"/>
        </w:rPr>
        <w:t>uz dalībnieka iesniegumu par samaksātās drošības naudas atmaksu</w:t>
      </w:r>
      <w:r w:rsidRPr="00564172">
        <w:rPr>
          <w:rFonts w:ascii="Times New Roman" w:hAnsi="Times New Roman"/>
          <w:sz w:val="24"/>
          <w:szCs w:val="24"/>
        </w:rPr>
        <w:t xml:space="preserve"> (brīvā formā, kurā norādīts izsoles objekts, drošības naudas apmērs, bankas norēķinu konts). Iesniegums nosūtāms  pašvaldībai uz  e-pastu – </w:t>
      </w:r>
      <w:hyperlink r:id="rId17" w:history="1">
        <w:r w:rsidRPr="00564172">
          <w:rPr>
            <w:rStyle w:val="Hyperlink"/>
            <w:rFonts w:ascii="Times New Roman" w:hAnsi="Times New Roman"/>
            <w:sz w:val="24"/>
            <w:szCs w:val="24"/>
          </w:rPr>
          <w:t>pasts@saulkrasti.lv</w:t>
        </w:r>
      </w:hyperlink>
      <w:r w:rsidRPr="00564172">
        <w:rPr>
          <w:rFonts w:ascii="Times New Roman" w:hAnsi="Times New Roman"/>
          <w:sz w:val="24"/>
          <w:szCs w:val="24"/>
        </w:rPr>
        <w:t xml:space="preserve">. </w:t>
      </w:r>
    </w:p>
    <w:p w14:paraId="548595D3" w14:textId="77777777" w:rsidR="00427A04" w:rsidRPr="00564172" w:rsidRDefault="00427A04" w:rsidP="00427A04">
      <w:pPr>
        <w:pStyle w:val="ListParagraph"/>
        <w:ind w:left="405"/>
        <w:jc w:val="both"/>
        <w:rPr>
          <w:rFonts w:ascii="Times New Roman" w:hAnsi="Times New Roman"/>
          <w:sz w:val="24"/>
          <w:szCs w:val="24"/>
        </w:rPr>
      </w:pPr>
    </w:p>
    <w:p w14:paraId="23D1AB1A" w14:textId="77777777" w:rsidR="00427A04" w:rsidRPr="00564172" w:rsidRDefault="00427A04" w:rsidP="00427A04">
      <w:pPr>
        <w:pStyle w:val="ListParagraph"/>
        <w:ind w:left="405"/>
        <w:jc w:val="center"/>
        <w:rPr>
          <w:rFonts w:ascii="Times New Roman" w:hAnsi="Times New Roman"/>
          <w:b/>
          <w:sz w:val="24"/>
          <w:szCs w:val="24"/>
        </w:rPr>
      </w:pPr>
      <w:r w:rsidRPr="00564172">
        <w:rPr>
          <w:rFonts w:ascii="Times New Roman" w:hAnsi="Times New Roman"/>
          <w:b/>
          <w:sz w:val="24"/>
          <w:szCs w:val="24"/>
        </w:rPr>
        <w:t>VI Izsoles rezultātu apstiprināšana un līguma noslēgšana</w:t>
      </w:r>
    </w:p>
    <w:p w14:paraId="3D9DCA0E" w14:textId="77777777" w:rsidR="00427A04" w:rsidRPr="00564172" w:rsidRDefault="00427A04" w:rsidP="00427A04">
      <w:pPr>
        <w:pStyle w:val="ListParagraph"/>
        <w:ind w:left="405"/>
        <w:jc w:val="center"/>
        <w:rPr>
          <w:rFonts w:ascii="Times New Roman" w:hAnsi="Times New Roman"/>
          <w:b/>
          <w:sz w:val="24"/>
          <w:szCs w:val="24"/>
        </w:rPr>
      </w:pPr>
    </w:p>
    <w:p w14:paraId="695D4B1B"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 xml:space="preserve">Izsoles komisija </w:t>
      </w:r>
      <w:r>
        <w:rPr>
          <w:rFonts w:ascii="Times New Roman" w:hAnsi="Times New Roman"/>
          <w:sz w:val="24"/>
          <w:szCs w:val="24"/>
        </w:rPr>
        <w:t>s</w:t>
      </w:r>
      <w:r w:rsidRPr="00564172">
        <w:rPr>
          <w:rFonts w:ascii="Times New Roman" w:hAnsi="Times New Roman"/>
          <w:sz w:val="24"/>
          <w:szCs w:val="24"/>
        </w:rPr>
        <w:t>eptiņu darba dienu laikā izsniedz izsoles uzvarētājam paziņojumu par pirkuma summu, tās samaksas termiņu un pirkuma līguma noslēgšanu atbilstoši šajos noteikumos noteiktajai kārtībai.</w:t>
      </w:r>
    </w:p>
    <w:p w14:paraId="3B174AB6"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Izsoles dalībnieks, kurš nosolījis augstāko cenu:</w:t>
      </w:r>
    </w:p>
    <w:p w14:paraId="079A0448" w14:textId="77777777" w:rsidR="00427A04" w:rsidRPr="00564172" w:rsidRDefault="00427A04" w:rsidP="00427A04">
      <w:pPr>
        <w:pStyle w:val="ListParagraph"/>
        <w:numPr>
          <w:ilvl w:val="1"/>
          <w:numId w:val="5"/>
        </w:numPr>
        <w:ind w:left="993" w:hanging="567"/>
        <w:jc w:val="both"/>
        <w:rPr>
          <w:rFonts w:ascii="Times New Roman" w:hAnsi="Times New Roman"/>
          <w:sz w:val="24"/>
          <w:szCs w:val="24"/>
        </w:rPr>
      </w:pPr>
      <w:r w:rsidRPr="00564172">
        <w:rPr>
          <w:rFonts w:ascii="Times New Roman" w:hAnsi="Times New Roman"/>
          <w:sz w:val="24"/>
          <w:szCs w:val="24"/>
        </w:rPr>
        <w:t xml:space="preserve">pēc paziņojuma saņemšanas </w:t>
      </w:r>
      <w:r w:rsidRPr="00A87EE2">
        <w:rPr>
          <w:rFonts w:ascii="Times New Roman" w:hAnsi="Times New Roman"/>
          <w:b/>
          <w:sz w:val="24"/>
          <w:szCs w:val="24"/>
        </w:rPr>
        <w:t>2</w:t>
      </w:r>
      <w:r>
        <w:rPr>
          <w:rFonts w:ascii="Times New Roman" w:hAnsi="Times New Roman"/>
          <w:sz w:val="24"/>
          <w:szCs w:val="24"/>
        </w:rPr>
        <w:t xml:space="preserve"> (</w:t>
      </w:r>
      <w:r w:rsidRPr="00F02BBC">
        <w:rPr>
          <w:rFonts w:ascii="Times New Roman" w:hAnsi="Times New Roman"/>
          <w:b/>
          <w:sz w:val="24"/>
          <w:szCs w:val="24"/>
        </w:rPr>
        <w:t>divu nedēļu laikā</w:t>
      </w:r>
      <w:r>
        <w:rPr>
          <w:rFonts w:ascii="Times New Roman" w:hAnsi="Times New Roman"/>
          <w:b/>
          <w:sz w:val="24"/>
          <w:szCs w:val="24"/>
        </w:rPr>
        <w:t>)</w:t>
      </w:r>
      <w:r w:rsidRPr="00564172">
        <w:rPr>
          <w:rFonts w:ascii="Times New Roman" w:hAnsi="Times New Roman"/>
          <w:sz w:val="24"/>
          <w:szCs w:val="24"/>
        </w:rPr>
        <w:t xml:space="preserve"> pārskaita </w:t>
      </w:r>
      <w:r>
        <w:rPr>
          <w:rFonts w:ascii="Times New Roman" w:hAnsi="Times New Roman"/>
          <w:sz w:val="24"/>
          <w:szCs w:val="24"/>
        </w:rPr>
        <w:t>5</w:t>
      </w:r>
      <w:r w:rsidRPr="00564172">
        <w:rPr>
          <w:rFonts w:ascii="Times New Roman" w:hAnsi="Times New Roman"/>
          <w:sz w:val="24"/>
          <w:szCs w:val="24"/>
        </w:rPr>
        <w:t xml:space="preserve">.punktā norādītajā kontā pirkuma summu, kas atbilst starpībai starp augstāko nosolīto cenu un iemaksāto nodrošinājumu. Pēc maksājumu veikšanas maksājumu apliecinošs dokuments jāiesniedz Saulkrastu novada pašvaldībā Raiņa ielā 8, Saulkrastos vai nosūtāms elektroniski uz e-pasta adresi: </w:t>
      </w:r>
      <w:hyperlink r:id="rId18" w:history="1">
        <w:r w:rsidRPr="00564172">
          <w:rPr>
            <w:rStyle w:val="Hyperlink"/>
            <w:rFonts w:ascii="Times New Roman" w:hAnsi="Times New Roman"/>
            <w:sz w:val="24"/>
            <w:szCs w:val="24"/>
          </w:rPr>
          <w:t>pasts@saulkrasti.lv</w:t>
        </w:r>
      </w:hyperlink>
      <w:r w:rsidRPr="00564172">
        <w:rPr>
          <w:rFonts w:ascii="Times New Roman" w:hAnsi="Times New Roman"/>
          <w:sz w:val="24"/>
          <w:szCs w:val="24"/>
        </w:rPr>
        <w:t xml:space="preserve"> </w:t>
      </w:r>
    </w:p>
    <w:p w14:paraId="3AA301AB" w14:textId="77777777" w:rsidR="00427A04" w:rsidRPr="00564172" w:rsidRDefault="00427A04" w:rsidP="00427A04">
      <w:pPr>
        <w:pStyle w:val="ListParagraph"/>
        <w:numPr>
          <w:ilvl w:val="1"/>
          <w:numId w:val="5"/>
        </w:numPr>
        <w:ind w:left="993" w:hanging="567"/>
        <w:jc w:val="both"/>
        <w:rPr>
          <w:rFonts w:ascii="Times New Roman" w:hAnsi="Times New Roman"/>
          <w:sz w:val="24"/>
          <w:szCs w:val="24"/>
        </w:rPr>
      </w:pPr>
      <w:r w:rsidRPr="00564172">
        <w:rPr>
          <w:rFonts w:ascii="Times New Roman" w:hAnsi="Times New Roman"/>
          <w:sz w:val="24"/>
          <w:szCs w:val="24"/>
        </w:rPr>
        <w:t xml:space="preserve">šo noteikumu 32.1.punktā noteiktajā termiņā </w:t>
      </w:r>
      <w:r w:rsidRPr="00564172">
        <w:rPr>
          <w:rFonts w:ascii="Times New Roman" w:hAnsi="Times New Roman"/>
          <w:b/>
          <w:sz w:val="24"/>
          <w:szCs w:val="24"/>
        </w:rPr>
        <w:t>nav</w:t>
      </w:r>
      <w:r w:rsidRPr="00564172">
        <w:rPr>
          <w:rFonts w:ascii="Times New Roman" w:hAnsi="Times New Roman"/>
          <w:sz w:val="24"/>
          <w:szCs w:val="24"/>
        </w:rPr>
        <w:t xml:space="preserve"> norēķinājies šajos noteikumos noteiktajā kārtībā </w:t>
      </w:r>
      <w:r w:rsidRPr="00564172">
        <w:rPr>
          <w:rFonts w:ascii="Times New Roman" w:hAnsi="Times New Roman"/>
          <w:b/>
          <w:sz w:val="24"/>
          <w:szCs w:val="24"/>
        </w:rPr>
        <w:t>zaudē tiesības</w:t>
      </w:r>
      <w:r w:rsidRPr="00564172">
        <w:rPr>
          <w:rFonts w:ascii="Times New Roman" w:hAnsi="Times New Roman"/>
          <w:sz w:val="24"/>
          <w:szCs w:val="24"/>
        </w:rPr>
        <w:t xml:space="preserve"> uz nosolīto īpašumu. Izsoles nodrošinājums attiecīgajam dalībniekam netiek atmaksāt.</w:t>
      </w:r>
    </w:p>
    <w:p w14:paraId="1A83C9DA"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4CE363AC"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Ja 33.punktā noteiktais izsoles dalībnieks no īpašuma pirkuma atsakās vai norādītajā termiņā nenorēķinās par pirkumu Izsole tiek uzskatīta par nenotikušu.</w:t>
      </w:r>
    </w:p>
    <w:p w14:paraId="4A738F28"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Izsoles rezultātus apstiprina Saulkrastu novada dome kārtējā domes sēdē.</w:t>
      </w:r>
    </w:p>
    <w:p w14:paraId="4E47CAEC"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 xml:space="preserve">Pirkuma līgumu pircējs noslēdz ne vēlāk kā </w:t>
      </w:r>
      <w:r>
        <w:rPr>
          <w:rFonts w:ascii="Times New Roman" w:hAnsi="Times New Roman"/>
          <w:sz w:val="24"/>
          <w:szCs w:val="24"/>
        </w:rPr>
        <w:t xml:space="preserve">30 dienu laikā </w:t>
      </w:r>
      <w:r w:rsidRPr="00564172">
        <w:rPr>
          <w:rFonts w:ascii="Times New Roman" w:hAnsi="Times New Roman"/>
          <w:sz w:val="24"/>
          <w:szCs w:val="24"/>
        </w:rPr>
        <w:t>pēc izsoles rezultātu apstiprināšanas.</w:t>
      </w:r>
    </w:p>
    <w:p w14:paraId="33408DF6" w14:textId="77777777" w:rsidR="00427A04" w:rsidRPr="00564172" w:rsidRDefault="00427A04" w:rsidP="00427A04">
      <w:pPr>
        <w:pStyle w:val="ListParagraph"/>
        <w:numPr>
          <w:ilvl w:val="0"/>
          <w:numId w:val="5"/>
        </w:numPr>
        <w:jc w:val="both"/>
        <w:rPr>
          <w:rFonts w:ascii="Times New Roman" w:hAnsi="Times New Roman"/>
          <w:sz w:val="24"/>
          <w:szCs w:val="24"/>
        </w:rPr>
      </w:pPr>
      <w:r w:rsidRPr="00564172">
        <w:rPr>
          <w:rFonts w:ascii="Times New Roman" w:hAnsi="Times New Roman"/>
          <w:sz w:val="24"/>
          <w:szCs w:val="24"/>
        </w:rPr>
        <w:t>Pirkuma līgumu pašvaldības vārdā paraksta Saulkrastu novada domes priekšsēdētājs.</w:t>
      </w:r>
    </w:p>
    <w:p w14:paraId="4E92E21E" w14:textId="77777777" w:rsidR="00427A04" w:rsidRPr="00564172" w:rsidRDefault="00427A04" w:rsidP="00427A04">
      <w:pPr>
        <w:pStyle w:val="ListParagraph"/>
        <w:numPr>
          <w:ilvl w:val="0"/>
          <w:numId w:val="5"/>
        </w:numPr>
        <w:tabs>
          <w:tab w:val="left" w:pos="426"/>
        </w:tabs>
        <w:jc w:val="both"/>
        <w:rPr>
          <w:rFonts w:ascii="Times New Roman" w:eastAsia="Times New Roman" w:hAnsi="Times New Roman"/>
          <w:sz w:val="24"/>
          <w:szCs w:val="24"/>
        </w:rPr>
      </w:pPr>
      <w:r w:rsidRPr="00564172">
        <w:rPr>
          <w:rFonts w:ascii="Times New Roman" w:eastAsia="Times New Roman" w:hAnsi="Times New Roman"/>
          <w:sz w:val="24"/>
          <w:szCs w:val="24"/>
        </w:rPr>
        <w:t>Visas izmaksas, kas saistītas ar nekustamā īpašuma reģistrāciju uz pircēja vārda, sedz nekustamā īpašuma pircējs.</w:t>
      </w:r>
    </w:p>
    <w:p w14:paraId="73F98B3C" w14:textId="77777777" w:rsidR="00427A04" w:rsidRPr="00564172" w:rsidRDefault="00427A04" w:rsidP="00427A04">
      <w:pPr>
        <w:tabs>
          <w:tab w:val="left" w:pos="2160"/>
        </w:tabs>
        <w:jc w:val="center"/>
        <w:rPr>
          <w:b/>
        </w:rPr>
      </w:pPr>
      <w:r w:rsidRPr="00564172">
        <w:rPr>
          <w:b/>
        </w:rPr>
        <w:lastRenderedPageBreak/>
        <w:t>VII   Nenotikusi izsole</w:t>
      </w:r>
    </w:p>
    <w:p w14:paraId="475F840B" w14:textId="77777777" w:rsidR="00427A04" w:rsidRPr="00564172" w:rsidRDefault="00427A04" w:rsidP="00427A04">
      <w:pPr>
        <w:pStyle w:val="ListParagraph"/>
        <w:numPr>
          <w:ilvl w:val="0"/>
          <w:numId w:val="5"/>
        </w:numPr>
        <w:tabs>
          <w:tab w:val="left" w:pos="284"/>
        </w:tabs>
        <w:jc w:val="both"/>
        <w:rPr>
          <w:rFonts w:ascii="Times New Roman" w:eastAsia="Times New Roman" w:hAnsi="Times New Roman"/>
          <w:sz w:val="24"/>
          <w:szCs w:val="24"/>
        </w:rPr>
      </w:pPr>
      <w:r w:rsidRPr="00564172">
        <w:rPr>
          <w:rFonts w:ascii="Times New Roman" w:eastAsia="Times New Roman" w:hAnsi="Times New Roman"/>
          <w:sz w:val="24"/>
          <w:szCs w:val="24"/>
        </w:rPr>
        <w:t>Izsole atzīstama par nenotikušu, ja:</w:t>
      </w:r>
    </w:p>
    <w:p w14:paraId="36596E97" w14:textId="77777777" w:rsidR="00427A04" w:rsidRDefault="00427A04" w:rsidP="00427A04">
      <w:pPr>
        <w:pStyle w:val="ListParagraph"/>
        <w:numPr>
          <w:ilvl w:val="1"/>
          <w:numId w:val="5"/>
        </w:numPr>
        <w:tabs>
          <w:tab w:val="left" w:pos="1134"/>
        </w:tabs>
        <w:ind w:left="993" w:hanging="567"/>
        <w:jc w:val="both"/>
        <w:rPr>
          <w:rFonts w:ascii="Times New Roman" w:eastAsia="Times New Roman" w:hAnsi="Times New Roman"/>
          <w:sz w:val="24"/>
          <w:szCs w:val="24"/>
        </w:rPr>
      </w:pPr>
      <w:r w:rsidRPr="00564172">
        <w:rPr>
          <w:rFonts w:ascii="Times New Roman" w:eastAsia="Times New Roman" w:hAnsi="Times New Roman"/>
          <w:sz w:val="24"/>
          <w:szCs w:val="24"/>
        </w:rPr>
        <w:t>ja uz izsoli nav autorizēts neviens izsoles dalībnieks;</w:t>
      </w:r>
    </w:p>
    <w:p w14:paraId="1FF47378" w14:textId="77777777" w:rsidR="00427A04" w:rsidRDefault="00427A04" w:rsidP="00427A04">
      <w:pPr>
        <w:pStyle w:val="ListParagraph"/>
        <w:numPr>
          <w:ilvl w:val="1"/>
          <w:numId w:val="5"/>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tiek noskaidrots, ka nepamatoti noraidīta kāda dalībnieka reģistrēšanās izsolē;</w:t>
      </w:r>
    </w:p>
    <w:p w14:paraId="7FFE898C" w14:textId="77777777" w:rsidR="00427A04" w:rsidRDefault="00427A04" w:rsidP="00427A04">
      <w:pPr>
        <w:pStyle w:val="ListParagraph"/>
        <w:numPr>
          <w:ilvl w:val="1"/>
          <w:numId w:val="5"/>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neviens no izsoles dalībniekiem nav pārsolījis izsoles sākumcenu;</w:t>
      </w:r>
    </w:p>
    <w:p w14:paraId="62EFC096" w14:textId="77777777" w:rsidR="00427A04" w:rsidRDefault="00427A04" w:rsidP="00427A04">
      <w:pPr>
        <w:pStyle w:val="ListParagraph"/>
        <w:numPr>
          <w:ilvl w:val="1"/>
          <w:numId w:val="5"/>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neviens no izsoles dalībniekiem, kurš atzīts par nosolītāju, neveic pirkuma maksas samaksu šajos noteikumos noteiktā termiņā;</w:t>
      </w:r>
    </w:p>
    <w:p w14:paraId="22BC16BB" w14:textId="77777777" w:rsidR="00427A04" w:rsidRDefault="00427A04" w:rsidP="00427A04">
      <w:pPr>
        <w:pStyle w:val="ListParagraph"/>
        <w:numPr>
          <w:ilvl w:val="1"/>
          <w:numId w:val="5"/>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vienīgais izsoles dalībnieks, kurš nosolījis izsolāmo īpašumu, nav parakstījis izsolāmā īpašuma pirkuma līgumu;</w:t>
      </w:r>
    </w:p>
    <w:p w14:paraId="24C0CE6A" w14:textId="77777777" w:rsidR="00427A04" w:rsidRPr="00F02BBC" w:rsidRDefault="00427A04" w:rsidP="00427A04">
      <w:pPr>
        <w:pStyle w:val="ListParagraph"/>
        <w:numPr>
          <w:ilvl w:val="1"/>
          <w:numId w:val="5"/>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13BB811E" w14:textId="77777777" w:rsidR="00427A04" w:rsidRPr="00564172" w:rsidRDefault="00427A04" w:rsidP="00427A04">
      <w:pPr>
        <w:ind w:firstLine="1134"/>
        <w:jc w:val="center"/>
        <w:rPr>
          <w:b/>
          <w:shd w:val="clear" w:color="auto" w:fill="FFFFFF"/>
        </w:rPr>
      </w:pPr>
      <w:r w:rsidRPr="00564172">
        <w:rPr>
          <w:b/>
          <w:shd w:val="clear" w:color="auto" w:fill="FFFFFF"/>
        </w:rPr>
        <w:t>VIII Izsoles rezultātu apstrīdēšana</w:t>
      </w:r>
    </w:p>
    <w:p w14:paraId="1B550FC0" w14:textId="77777777" w:rsidR="00427A04" w:rsidRPr="00564172" w:rsidRDefault="00427A04" w:rsidP="00427A04">
      <w:pPr>
        <w:pStyle w:val="ListParagraph"/>
        <w:numPr>
          <w:ilvl w:val="0"/>
          <w:numId w:val="5"/>
        </w:numPr>
        <w:jc w:val="both"/>
        <w:rPr>
          <w:rFonts w:ascii="Times New Roman" w:eastAsia="Times New Roman" w:hAnsi="Times New Roman"/>
          <w:sz w:val="24"/>
          <w:szCs w:val="24"/>
        </w:rPr>
      </w:pPr>
      <w:r w:rsidRPr="00564172">
        <w:rPr>
          <w:rFonts w:ascii="Times New Roman" w:hAnsi="Times New Roman"/>
          <w:sz w:val="24"/>
          <w:szCs w:val="24"/>
          <w:shd w:val="clear" w:color="auto" w:fill="FFFFFF"/>
        </w:rPr>
        <w:t>Izsoles rezultātus var apstrīdēt Saulkrastu novada domē 5 (piecu) darba dienu laikā pēc tam, kad Komisija ir apstiprinājusi izsoles protokolu.</w:t>
      </w:r>
    </w:p>
    <w:p w14:paraId="294A06E7" w14:textId="77777777" w:rsidR="00427A04" w:rsidRPr="00ED2BFF" w:rsidRDefault="00427A04" w:rsidP="00427A04">
      <w:pPr>
        <w:jc w:val="both"/>
      </w:pPr>
    </w:p>
    <w:tbl>
      <w:tblPr>
        <w:tblW w:w="9356" w:type="dxa"/>
        <w:tblLook w:val="04A0" w:firstRow="1" w:lastRow="0" w:firstColumn="1" w:lastColumn="0" w:noHBand="0" w:noVBand="1"/>
      </w:tblPr>
      <w:tblGrid>
        <w:gridCol w:w="3213"/>
        <w:gridCol w:w="2585"/>
        <w:gridCol w:w="3558"/>
      </w:tblGrid>
      <w:tr w:rsidR="00427A04" w:rsidRPr="00ED2BFF" w14:paraId="5FA4FF69" w14:textId="77777777" w:rsidTr="007B7F2D">
        <w:tc>
          <w:tcPr>
            <w:tcW w:w="3213" w:type="dxa"/>
            <w:shd w:val="clear" w:color="auto" w:fill="auto"/>
            <w:vAlign w:val="bottom"/>
          </w:tcPr>
          <w:p w14:paraId="17F790B4" w14:textId="77777777" w:rsidR="00427A04" w:rsidRPr="00ED2BFF" w:rsidRDefault="00427A04" w:rsidP="007B7F2D">
            <w:pPr>
              <w:rPr>
                <w:bCs/>
              </w:rPr>
            </w:pPr>
            <w:r w:rsidRPr="00ED2BFF">
              <w:t xml:space="preserve">Domes priekšsēdētājs </w:t>
            </w:r>
          </w:p>
        </w:tc>
        <w:tc>
          <w:tcPr>
            <w:tcW w:w="2585" w:type="dxa"/>
            <w:shd w:val="clear" w:color="auto" w:fill="auto"/>
          </w:tcPr>
          <w:p w14:paraId="0F77197E" w14:textId="77777777" w:rsidR="00427A04" w:rsidRPr="00ED2BFF" w:rsidRDefault="00427A04" w:rsidP="007B7F2D">
            <w:pPr>
              <w:rPr>
                <w:bCs/>
              </w:rPr>
            </w:pPr>
          </w:p>
        </w:tc>
        <w:tc>
          <w:tcPr>
            <w:tcW w:w="3558" w:type="dxa"/>
            <w:shd w:val="clear" w:color="auto" w:fill="auto"/>
            <w:vAlign w:val="bottom"/>
          </w:tcPr>
          <w:p w14:paraId="6719B0EA" w14:textId="77777777" w:rsidR="00427A04" w:rsidRPr="00ED2BFF" w:rsidRDefault="00427A04" w:rsidP="007B7F2D">
            <w:pPr>
              <w:jc w:val="right"/>
              <w:rPr>
                <w:bCs/>
              </w:rPr>
            </w:pPr>
            <w:proofErr w:type="spellStart"/>
            <w:r w:rsidRPr="00ED2BFF">
              <w:t>N.Līcis</w:t>
            </w:r>
            <w:proofErr w:type="spellEnd"/>
          </w:p>
        </w:tc>
      </w:tr>
    </w:tbl>
    <w:p w14:paraId="57E74964" w14:textId="77777777" w:rsidR="00427A04" w:rsidRDefault="00427A04" w:rsidP="00427A04">
      <w:pPr>
        <w:rPr>
          <w:b/>
          <w:sz w:val="20"/>
          <w:szCs w:val="20"/>
        </w:rPr>
      </w:pPr>
    </w:p>
    <w:p w14:paraId="5EF770E5" w14:textId="77777777" w:rsidR="00427A04" w:rsidRPr="003705FD" w:rsidRDefault="00427A04" w:rsidP="00427A04">
      <w:pPr>
        <w:spacing w:after="160" w:line="259" w:lineRule="auto"/>
        <w:rPr>
          <w:b/>
          <w:sz w:val="20"/>
          <w:szCs w:val="20"/>
        </w:rPr>
      </w:pPr>
    </w:p>
    <w:p w14:paraId="72CAD4FA" w14:textId="5EB7E377" w:rsidR="00420F73" w:rsidRPr="003705FD" w:rsidRDefault="00420F73" w:rsidP="00427A04">
      <w:pPr>
        <w:jc w:val="right"/>
        <w:rPr>
          <w:b/>
          <w:sz w:val="20"/>
          <w:szCs w:val="20"/>
        </w:rPr>
      </w:pPr>
    </w:p>
    <w:sectPr w:rsidR="00420F73" w:rsidRPr="003705FD" w:rsidSect="003705FD">
      <w:pgSz w:w="11906" w:h="16838"/>
      <w:pgMar w:top="1418"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DC1E" w14:textId="77777777" w:rsidR="009D5CB5" w:rsidRDefault="009D5CB5">
      <w:r>
        <w:separator/>
      </w:r>
    </w:p>
  </w:endnote>
  <w:endnote w:type="continuationSeparator" w:id="0">
    <w:p w14:paraId="68B9D215" w14:textId="77777777" w:rsidR="009D5CB5" w:rsidRDefault="009D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Baskerville TL">
    <w:altName w:val="Times New Roman"/>
    <w:charset w:val="BA"/>
    <w:family w:val="roman"/>
    <w:pitch w:val="variable"/>
    <w:sig w:usb0="800000EF" w:usb1="00000048" w:usb2="00000000" w:usb3="00000000" w:csb0="00000093" w:csb1="00000000"/>
  </w:font>
  <w:font w:name="Times New Roman Bold">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C25B" w14:textId="77777777" w:rsidR="009D5CB5" w:rsidRDefault="009D5CB5">
      <w:r>
        <w:separator/>
      </w:r>
    </w:p>
  </w:footnote>
  <w:footnote w:type="continuationSeparator" w:id="0">
    <w:p w14:paraId="4D1029DE" w14:textId="77777777" w:rsidR="009D5CB5" w:rsidRDefault="009D5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9"/>
    <w:multiLevelType w:val="singleLevel"/>
    <w:tmpl w:val="6E425B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multilevel"/>
    <w:tmpl w:val="F2B8466A"/>
    <w:name w:val="WW8Num3"/>
    <w:lvl w:ilvl="0">
      <w:start w:val="1"/>
      <w:numFmt w:val="decimal"/>
      <w:suff w:val="nothing"/>
      <w:lvlText w:val="%1."/>
      <w:lvlJc w:val="left"/>
      <w:pPr>
        <w:ind w:left="0" w:firstLine="0"/>
      </w:pPr>
      <w:rPr>
        <w:rFonts w:hint="default"/>
      </w:rPr>
    </w:lvl>
    <w:lvl w:ilvl="1">
      <w:start w:val="8"/>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29672D6"/>
    <w:multiLevelType w:val="multilevel"/>
    <w:tmpl w:val="17964AFA"/>
    <w:lvl w:ilvl="0">
      <w:start w:val="1"/>
      <w:numFmt w:val="decimal"/>
      <w:lvlText w:val="%1."/>
      <w:lvlJc w:val="left"/>
      <w:pPr>
        <w:tabs>
          <w:tab w:val="num" w:pos="502"/>
        </w:tabs>
        <w:ind w:left="502" w:hanging="360"/>
      </w:pPr>
      <w:rPr>
        <w:b w:val="0"/>
      </w:rPr>
    </w:lvl>
    <w:lvl w:ilvl="1">
      <w:start w:val="1"/>
      <w:numFmt w:val="decimal"/>
      <w:isLgl/>
      <w:lvlText w:val="%2.%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7" w15:restartNumberingAfterBreak="0">
    <w:nsid w:val="5AFE794C"/>
    <w:multiLevelType w:val="hybridMultilevel"/>
    <w:tmpl w:val="64E2AFFC"/>
    <w:styleLink w:val="List111"/>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E13EC5"/>
    <w:multiLevelType w:val="multilevel"/>
    <w:tmpl w:val="90BE33C8"/>
    <w:styleLink w:val="List12"/>
    <w:lvl w:ilvl="0">
      <w:start w:val="7"/>
      <w:numFmt w:val="decimal"/>
      <w:lvlText w:val="%1."/>
      <w:lvlJc w:val="left"/>
      <w:rPr>
        <w:position w:val="0"/>
        <w:rtl w:val="0"/>
      </w:rPr>
    </w:lvl>
    <w:lvl w:ilvl="1">
      <w:start w:val="1"/>
      <w:numFmt w:val="lowerLetter"/>
      <w:lvlText w:val="%1.%2."/>
      <w:lvlJc w:val="left"/>
      <w:rPr>
        <w:position w:val="0"/>
        <w:rtl w:val="0"/>
      </w:rPr>
    </w:lvl>
    <w:lvl w:ilvl="2">
      <w:start w:val="1"/>
      <w:numFmt w:val="lowerRoman"/>
      <w:lvlText w:val="%1.%2.%3."/>
      <w:lvlJc w:val="left"/>
      <w:rPr>
        <w:position w:val="0"/>
        <w:rtl w:val="0"/>
      </w:rPr>
    </w:lvl>
    <w:lvl w:ilvl="3">
      <w:start w:val="1"/>
      <w:numFmt w:val="decimal"/>
      <w:lvlText w:val="%1.%2.%3.%4."/>
      <w:lvlJc w:val="left"/>
      <w:rPr>
        <w:position w:val="0"/>
        <w:rtl w:val="0"/>
      </w:rPr>
    </w:lvl>
    <w:lvl w:ilvl="4">
      <w:start w:val="1"/>
      <w:numFmt w:val="lowerLetter"/>
      <w:lvlText w:val="%1.%2.%3.%4.%5."/>
      <w:lvlJc w:val="left"/>
      <w:rPr>
        <w:position w:val="0"/>
        <w:rtl w:val="0"/>
      </w:rPr>
    </w:lvl>
    <w:lvl w:ilvl="5">
      <w:start w:val="1"/>
      <w:numFmt w:val="lowerRoman"/>
      <w:lvlText w:val="%1.%2.%3.%4.%5.%6."/>
      <w:lvlJc w:val="left"/>
      <w:rPr>
        <w:position w:val="0"/>
        <w:rtl w:val="0"/>
      </w:rPr>
    </w:lvl>
    <w:lvl w:ilvl="6">
      <w:start w:val="1"/>
      <w:numFmt w:val="decimal"/>
      <w:lvlText w:val="%1.%2.%3.%4.%5.%6.%7."/>
      <w:lvlJc w:val="left"/>
      <w:rPr>
        <w:position w:val="0"/>
        <w:rtl w:val="0"/>
      </w:rPr>
    </w:lvl>
    <w:lvl w:ilvl="7">
      <w:start w:val="1"/>
      <w:numFmt w:val="lowerLetter"/>
      <w:lvlText w:val="%1.%2.%3.%4.%5.%6.%7.%8."/>
      <w:lvlJc w:val="left"/>
      <w:rPr>
        <w:position w:val="0"/>
        <w:rtl w:val="0"/>
      </w:rPr>
    </w:lvl>
    <w:lvl w:ilvl="8">
      <w:start w:val="1"/>
      <w:numFmt w:val="lowerRoman"/>
      <w:lvlText w:val="%1.%2.%3.%4.%5.%6.%7.%8.%9."/>
      <w:lvlJc w:val="left"/>
      <w:rPr>
        <w:position w:val="0"/>
        <w:rtl w:val="0"/>
      </w:rPr>
    </w:lvl>
  </w:abstractNum>
  <w:abstractNum w:abstractNumId="9"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abstractNumId w:val="7"/>
  </w:num>
  <w:num w:numId="2">
    <w:abstractNumId w:val="8"/>
  </w:num>
  <w:num w:numId="3">
    <w:abstractNumId w:val="0"/>
  </w:num>
  <w:num w:numId="4">
    <w:abstractNumId w:val="5"/>
  </w:num>
  <w:num w:numId="5">
    <w:abstractNumId w:val="4"/>
  </w:num>
  <w:num w:numId="6">
    <w:abstractNumId w:val="6"/>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15"/>
    <w:rsid w:val="00005785"/>
    <w:rsid w:val="00016E44"/>
    <w:rsid w:val="0003501B"/>
    <w:rsid w:val="00047B50"/>
    <w:rsid w:val="00047B8D"/>
    <w:rsid w:val="000512DA"/>
    <w:rsid w:val="00065FC1"/>
    <w:rsid w:val="000719B3"/>
    <w:rsid w:val="00073B61"/>
    <w:rsid w:val="0007524B"/>
    <w:rsid w:val="00085602"/>
    <w:rsid w:val="000905F0"/>
    <w:rsid w:val="0009359A"/>
    <w:rsid w:val="000A4410"/>
    <w:rsid w:val="000B09B4"/>
    <w:rsid w:val="000B17CB"/>
    <w:rsid w:val="000B202E"/>
    <w:rsid w:val="000C024F"/>
    <w:rsid w:val="000C08D5"/>
    <w:rsid w:val="000D1832"/>
    <w:rsid w:val="000E083E"/>
    <w:rsid w:val="000E69E5"/>
    <w:rsid w:val="00100F92"/>
    <w:rsid w:val="001013EE"/>
    <w:rsid w:val="00114590"/>
    <w:rsid w:val="00116195"/>
    <w:rsid w:val="001170CB"/>
    <w:rsid w:val="00122E86"/>
    <w:rsid w:val="001272D4"/>
    <w:rsid w:val="00131C62"/>
    <w:rsid w:val="00143F14"/>
    <w:rsid w:val="00145897"/>
    <w:rsid w:val="00151A94"/>
    <w:rsid w:val="00163172"/>
    <w:rsid w:val="00165306"/>
    <w:rsid w:val="001665C1"/>
    <w:rsid w:val="00184B25"/>
    <w:rsid w:val="00184D5B"/>
    <w:rsid w:val="00194867"/>
    <w:rsid w:val="001968CA"/>
    <w:rsid w:val="001A2EC7"/>
    <w:rsid w:val="001B700D"/>
    <w:rsid w:val="001D1119"/>
    <w:rsid w:val="001D16C0"/>
    <w:rsid w:val="001D509A"/>
    <w:rsid w:val="001E41F2"/>
    <w:rsid w:val="001E59CB"/>
    <w:rsid w:val="001F35EC"/>
    <w:rsid w:val="0020366B"/>
    <w:rsid w:val="00211C0C"/>
    <w:rsid w:val="00221DE8"/>
    <w:rsid w:val="002224B1"/>
    <w:rsid w:val="00250F98"/>
    <w:rsid w:val="00251B41"/>
    <w:rsid w:val="00260C8E"/>
    <w:rsid w:val="0026549F"/>
    <w:rsid w:val="00274D6B"/>
    <w:rsid w:val="00284334"/>
    <w:rsid w:val="002847FF"/>
    <w:rsid w:val="00290090"/>
    <w:rsid w:val="00292760"/>
    <w:rsid w:val="002A067B"/>
    <w:rsid w:val="002B0FDB"/>
    <w:rsid w:val="002B1016"/>
    <w:rsid w:val="002B3017"/>
    <w:rsid w:val="002B59EA"/>
    <w:rsid w:val="002B63F8"/>
    <w:rsid w:val="002E7CE1"/>
    <w:rsid w:val="00305A84"/>
    <w:rsid w:val="00316486"/>
    <w:rsid w:val="00325995"/>
    <w:rsid w:val="00340A2D"/>
    <w:rsid w:val="00342D46"/>
    <w:rsid w:val="003434D5"/>
    <w:rsid w:val="003516DB"/>
    <w:rsid w:val="0035395D"/>
    <w:rsid w:val="0036173C"/>
    <w:rsid w:val="00362C4F"/>
    <w:rsid w:val="003671CE"/>
    <w:rsid w:val="003705FD"/>
    <w:rsid w:val="00370918"/>
    <w:rsid w:val="0037430F"/>
    <w:rsid w:val="003A6AD6"/>
    <w:rsid w:val="003B41E7"/>
    <w:rsid w:val="003D00C8"/>
    <w:rsid w:val="003D75EC"/>
    <w:rsid w:val="003E11BC"/>
    <w:rsid w:val="003F6D55"/>
    <w:rsid w:val="003F7D19"/>
    <w:rsid w:val="004110FD"/>
    <w:rsid w:val="00411D5B"/>
    <w:rsid w:val="00413C3B"/>
    <w:rsid w:val="00416BE7"/>
    <w:rsid w:val="00420F73"/>
    <w:rsid w:val="00426586"/>
    <w:rsid w:val="00427155"/>
    <w:rsid w:val="00427A04"/>
    <w:rsid w:val="004327A3"/>
    <w:rsid w:val="00432FB7"/>
    <w:rsid w:val="004351B6"/>
    <w:rsid w:val="00440E4F"/>
    <w:rsid w:val="00461348"/>
    <w:rsid w:val="00462C77"/>
    <w:rsid w:val="00470915"/>
    <w:rsid w:val="004779F2"/>
    <w:rsid w:val="00484792"/>
    <w:rsid w:val="004860B3"/>
    <w:rsid w:val="00486905"/>
    <w:rsid w:val="00490EBE"/>
    <w:rsid w:val="00491115"/>
    <w:rsid w:val="0049778E"/>
    <w:rsid w:val="004A0035"/>
    <w:rsid w:val="004A0239"/>
    <w:rsid w:val="004A0EF2"/>
    <w:rsid w:val="004B47E5"/>
    <w:rsid w:val="004C64A5"/>
    <w:rsid w:val="004C7B90"/>
    <w:rsid w:val="004D15EB"/>
    <w:rsid w:val="004D7E61"/>
    <w:rsid w:val="004E4C5E"/>
    <w:rsid w:val="004F310C"/>
    <w:rsid w:val="004F7D33"/>
    <w:rsid w:val="00502BB4"/>
    <w:rsid w:val="00507839"/>
    <w:rsid w:val="00514C90"/>
    <w:rsid w:val="00523A81"/>
    <w:rsid w:val="0053645E"/>
    <w:rsid w:val="005402C0"/>
    <w:rsid w:val="00544901"/>
    <w:rsid w:val="005451B1"/>
    <w:rsid w:val="00570A6A"/>
    <w:rsid w:val="005722B5"/>
    <w:rsid w:val="00572649"/>
    <w:rsid w:val="00574178"/>
    <w:rsid w:val="00594793"/>
    <w:rsid w:val="00597A07"/>
    <w:rsid w:val="005B5AE6"/>
    <w:rsid w:val="005C5A18"/>
    <w:rsid w:val="005D4433"/>
    <w:rsid w:val="005D7C35"/>
    <w:rsid w:val="005E0673"/>
    <w:rsid w:val="005F018B"/>
    <w:rsid w:val="005F0F54"/>
    <w:rsid w:val="005F267A"/>
    <w:rsid w:val="005F5B09"/>
    <w:rsid w:val="005F62E3"/>
    <w:rsid w:val="0060547D"/>
    <w:rsid w:val="00621A09"/>
    <w:rsid w:val="00622378"/>
    <w:rsid w:val="0062401D"/>
    <w:rsid w:val="00626313"/>
    <w:rsid w:val="00633BB1"/>
    <w:rsid w:val="00643C22"/>
    <w:rsid w:val="00650846"/>
    <w:rsid w:val="00653FEB"/>
    <w:rsid w:val="006578FE"/>
    <w:rsid w:val="00664C85"/>
    <w:rsid w:val="00682D82"/>
    <w:rsid w:val="00683D07"/>
    <w:rsid w:val="006A2E8D"/>
    <w:rsid w:val="006A6607"/>
    <w:rsid w:val="006A7E15"/>
    <w:rsid w:val="006B07EE"/>
    <w:rsid w:val="006C034D"/>
    <w:rsid w:val="006C2FB6"/>
    <w:rsid w:val="006C403E"/>
    <w:rsid w:val="006D176E"/>
    <w:rsid w:val="006F038A"/>
    <w:rsid w:val="006F5BFD"/>
    <w:rsid w:val="00700A4E"/>
    <w:rsid w:val="00714B32"/>
    <w:rsid w:val="0073065F"/>
    <w:rsid w:val="007352D5"/>
    <w:rsid w:val="00741961"/>
    <w:rsid w:val="00775E53"/>
    <w:rsid w:val="007776EF"/>
    <w:rsid w:val="00791037"/>
    <w:rsid w:val="00793288"/>
    <w:rsid w:val="00793CD7"/>
    <w:rsid w:val="007A2B91"/>
    <w:rsid w:val="007A434F"/>
    <w:rsid w:val="007A5C53"/>
    <w:rsid w:val="007B1EEE"/>
    <w:rsid w:val="007B3408"/>
    <w:rsid w:val="007C6FA7"/>
    <w:rsid w:val="007D1E29"/>
    <w:rsid w:val="007D3EA8"/>
    <w:rsid w:val="007D7298"/>
    <w:rsid w:val="007D7B1F"/>
    <w:rsid w:val="007F4374"/>
    <w:rsid w:val="007F52A5"/>
    <w:rsid w:val="00802EF2"/>
    <w:rsid w:val="0080424A"/>
    <w:rsid w:val="00804375"/>
    <w:rsid w:val="00820EC3"/>
    <w:rsid w:val="00837C3F"/>
    <w:rsid w:val="00840C87"/>
    <w:rsid w:val="00864212"/>
    <w:rsid w:val="00875BFB"/>
    <w:rsid w:val="00883B3E"/>
    <w:rsid w:val="00884A32"/>
    <w:rsid w:val="00895E18"/>
    <w:rsid w:val="008A170D"/>
    <w:rsid w:val="008A19EF"/>
    <w:rsid w:val="008B3958"/>
    <w:rsid w:val="008C1839"/>
    <w:rsid w:val="008C6CDF"/>
    <w:rsid w:val="008D3FE3"/>
    <w:rsid w:val="0090605E"/>
    <w:rsid w:val="00913174"/>
    <w:rsid w:val="00914D90"/>
    <w:rsid w:val="00916ECD"/>
    <w:rsid w:val="009308BF"/>
    <w:rsid w:val="009368DC"/>
    <w:rsid w:val="009555E8"/>
    <w:rsid w:val="00955A64"/>
    <w:rsid w:val="009577DB"/>
    <w:rsid w:val="009619A7"/>
    <w:rsid w:val="00967BDD"/>
    <w:rsid w:val="00971D76"/>
    <w:rsid w:val="00990530"/>
    <w:rsid w:val="0099145D"/>
    <w:rsid w:val="009A160C"/>
    <w:rsid w:val="009A187A"/>
    <w:rsid w:val="009A2C2A"/>
    <w:rsid w:val="009A6845"/>
    <w:rsid w:val="009C3FB8"/>
    <w:rsid w:val="009C417D"/>
    <w:rsid w:val="009D5CB5"/>
    <w:rsid w:val="009E49F2"/>
    <w:rsid w:val="009F3BC6"/>
    <w:rsid w:val="00A01E7D"/>
    <w:rsid w:val="00A01FB4"/>
    <w:rsid w:val="00A1448F"/>
    <w:rsid w:val="00A24DCE"/>
    <w:rsid w:val="00A3053C"/>
    <w:rsid w:val="00A31D62"/>
    <w:rsid w:val="00A32AE6"/>
    <w:rsid w:val="00A3730A"/>
    <w:rsid w:val="00A50393"/>
    <w:rsid w:val="00A54126"/>
    <w:rsid w:val="00A6200F"/>
    <w:rsid w:val="00A63A73"/>
    <w:rsid w:val="00A64246"/>
    <w:rsid w:val="00A7178A"/>
    <w:rsid w:val="00A71A6B"/>
    <w:rsid w:val="00A7226E"/>
    <w:rsid w:val="00A74200"/>
    <w:rsid w:val="00A8316F"/>
    <w:rsid w:val="00A908BD"/>
    <w:rsid w:val="00A90A40"/>
    <w:rsid w:val="00A92A65"/>
    <w:rsid w:val="00AA2967"/>
    <w:rsid w:val="00AB42EC"/>
    <w:rsid w:val="00AB4913"/>
    <w:rsid w:val="00AB6512"/>
    <w:rsid w:val="00AC2E09"/>
    <w:rsid w:val="00AD3327"/>
    <w:rsid w:val="00AD4588"/>
    <w:rsid w:val="00B10F42"/>
    <w:rsid w:val="00B25E94"/>
    <w:rsid w:val="00B309A9"/>
    <w:rsid w:val="00B3117D"/>
    <w:rsid w:val="00B31BEC"/>
    <w:rsid w:val="00B44380"/>
    <w:rsid w:val="00B45A34"/>
    <w:rsid w:val="00B7183E"/>
    <w:rsid w:val="00B729B2"/>
    <w:rsid w:val="00B839D6"/>
    <w:rsid w:val="00B878F5"/>
    <w:rsid w:val="00B94CCE"/>
    <w:rsid w:val="00BB072C"/>
    <w:rsid w:val="00BB4D83"/>
    <w:rsid w:val="00BD04F9"/>
    <w:rsid w:val="00BE1D55"/>
    <w:rsid w:val="00BE7244"/>
    <w:rsid w:val="00C1633E"/>
    <w:rsid w:val="00C16A96"/>
    <w:rsid w:val="00C240B4"/>
    <w:rsid w:val="00C26D2F"/>
    <w:rsid w:val="00C30B3F"/>
    <w:rsid w:val="00C37FFD"/>
    <w:rsid w:val="00C43BAC"/>
    <w:rsid w:val="00C478DB"/>
    <w:rsid w:val="00C55383"/>
    <w:rsid w:val="00C65CD5"/>
    <w:rsid w:val="00C67460"/>
    <w:rsid w:val="00C714C2"/>
    <w:rsid w:val="00C73F11"/>
    <w:rsid w:val="00C758E5"/>
    <w:rsid w:val="00C80319"/>
    <w:rsid w:val="00C84BC5"/>
    <w:rsid w:val="00C85833"/>
    <w:rsid w:val="00CA2EA1"/>
    <w:rsid w:val="00CC57ED"/>
    <w:rsid w:val="00CC5B94"/>
    <w:rsid w:val="00CD0931"/>
    <w:rsid w:val="00CD3962"/>
    <w:rsid w:val="00CE5EE1"/>
    <w:rsid w:val="00CF5C75"/>
    <w:rsid w:val="00D04DB3"/>
    <w:rsid w:val="00D21997"/>
    <w:rsid w:val="00D328CB"/>
    <w:rsid w:val="00D41A86"/>
    <w:rsid w:val="00D432CB"/>
    <w:rsid w:val="00D54C12"/>
    <w:rsid w:val="00D55F1D"/>
    <w:rsid w:val="00D577CB"/>
    <w:rsid w:val="00D60B21"/>
    <w:rsid w:val="00D633E5"/>
    <w:rsid w:val="00D6712F"/>
    <w:rsid w:val="00D71D57"/>
    <w:rsid w:val="00D74D07"/>
    <w:rsid w:val="00D80344"/>
    <w:rsid w:val="00D807B9"/>
    <w:rsid w:val="00D867C4"/>
    <w:rsid w:val="00D9214B"/>
    <w:rsid w:val="00D96492"/>
    <w:rsid w:val="00DA0255"/>
    <w:rsid w:val="00DB3F66"/>
    <w:rsid w:val="00DD2726"/>
    <w:rsid w:val="00DF12B4"/>
    <w:rsid w:val="00E04635"/>
    <w:rsid w:val="00E36929"/>
    <w:rsid w:val="00E43B59"/>
    <w:rsid w:val="00E51EC4"/>
    <w:rsid w:val="00E91035"/>
    <w:rsid w:val="00E91D43"/>
    <w:rsid w:val="00E924E2"/>
    <w:rsid w:val="00E96AC5"/>
    <w:rsid w:val="00EA044F"/>
    <w:rsid w:val="00EA2B8C"/>
    <w:rsid w:val="00EA3BE6"/>
    <w:rsid w:val="00EB3A32"/>
    <w:rsid w:val="00EB5EA1"/>
    <w:rsid w:val="00EC4B40"/>
    <w:rsid w:val="00EE17CE"/>
    <w:rsid w:val="00EE7C92"/>
    <w:rsid w:val="00F03D4B"/>
    <w:rsid w:val="00F111FC"/>
    <w:rsid w:val="00F16B07"/>
    <w:rsid w:val="00F26ACF"/>
    <w:rsid w:val="00F30CE9"/>
    <w:rsid w:val="00F34ED7"/>
    <w:rsid w:val="00F36FB4"/>
    <w:rsid w:val="00F468A2"/>
    <w:rsid w:val="00F535A6"/>
    <w:rsid w:val="00F553FF"/>
    <w:rsid w:val="00F624E3"/>
    <w:rsid w:val="00F7023C"/>
    <w:rsid w:val="00F71A64"/>
    <w:rsid w:val="00F71CB8"/>
    <w:rsid w:val="00F77CFE"/>
    <w:rsid w:val="00F834DD"/>
    <w:rsid w:val="00F8353F"/>
    <w:rsid w:val="00FA0928"/>
    <w:rsid w:val="00FF7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79390D1A"/>
  <w15:chartTrackingRefBased/>
  <w15:docId w15:val="{9B6182FF-6C2F-410B-A0EA-BC71CA5D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1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39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94C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CCE"/>
    <w:pPr>
      <w:keepNext/>
      <w:keepLines/>
      <w:spacing w:before="40"/>
      <w:outlineLvl w:val="2"/>
    </w:pPr>
    <w:rPr>
      <w:rFonts w:ascii="Calibri Light" w:hAnsi="Calibri Light"/>
      <w:color w:val="1F3763"/>
    </w:rPr>
  </w:style>
  <w:style w:type="paragraph" w:styleId="Heading4">
    <w:name w:val="heading 4"/>
    <w:basedOn w:val="Normal"/>
    <w:next w:val="Normal"/>
    <w:link w:val="Heading4Char"/>
    <w:qFormat/>
    <w:rsid w:val="00B94CCE"/>
    <w:pPr>
      <w:keepNext/>
      <w:jc w:val="center"/>
      <w:outlineLvl w:val="3"/>
    </w:pPr>
    <w:rPr>
      <w:sz w:val="36"/>
    </w:rPr>
  </w:style>
  <w:style w:type="paragraph" w:styleId="Heading5">
    <w:name w:val="heading 5"/>
    <w:basedOn w:val="Normal"/>
    <w:next w:val="Normal"/>
    <w:link w:val="Heading5Char"/>
    <w:qFormat/>
    <w:rsid w:val="00B94CCE"/>
    <w:pPr>
      <w:keepNext/>
      <w:jc w:val="right"/>
      <w:outlineLvl w:val="4"/>
    </w:pPr>
    <w:rPr>
      <w:b/>
      <w:bCs/>
    </w:rPr>
  </w:style>
  <w:style w:type="paragraph" w:styleId="Heading6">
    <w:name w:val="heading 6"/>
    <w:basedOn w:val="Normal"/>
    <w:next w:val="Normal"/>
    <w:link w:val="Heading6Char"/>
    <w:unhideWhenUsed/>
    <w:qFormat/>
    <w:rsid w:val="00B94CC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1115"/>
    <w:rPr>
      <w:color w:val="0000FF"/>
      <w:u w:val="single"/>
    </w:rPr>
  </w:style>
  <w:style w:type="paragraph" w:styleId="ListParagraph">
    <w:name w:val="List Paragraph"/>
    <w:aliases w:val="1List Paragraph,Bullets,2,Akapit z listą BS,Bullet list,Colorful List - Accent 12,H&amp;P List Paragraph,List1,Normal bullet 2,Saraksta rindkopa1,Strip,Saraksta rindkopa"/>
    <w:basedOn w:val="Normal"/>
    <w:link w:val="ListParagraphChar"/>
    <w:uiPriority w:val="34"/>
    <w:qFormat/>
    <w:rsid w:val="009C417D"/>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1List Paragraph Char,Bullets Char,2 Char,Akapit z listą BS Char,Bullet list Char,Colorful List - Accent 12 Char,H&amp;P List Paragraph Char,List1 Char,Normal bullet 2 Char,Saraksta rindkopa1 Char,Strip Char,Saraksta rindkopa Char"/>
    <w:link w:val="ListParagraph"/>
    <w:uiPriority w:val="34"/>
    <w:qFormat/>
    <w:locked/>
    <w:rsid w:val="009C417D"/>
    <w:rPr>
      <w:rFonts w:ascii="Calibri" w:eastAsia="Calibri" w:hAnsi="Calibri" w:cs="Times New Roman"/>
    </w:rPr>
  </w:style>
  <w:style w:type="paragraph" w:customStyle="1" w:styleId="Sdes">
    <w:name w:val="Sēdes"/>
    <w:basedOn w:val="Heading1"/>
    <w:qFormat/>
    <w:rsid w:val="0035395D"/>
    <w:pPr>
      <w:pBdr>
        <w:bottom w:val="single" w:sz="4" w:space="1" w:color="auto"/>
      </w:pBdr>
      <w:jc w:val="both"/>
    </w:pPr>
    <w:rPr>
      <w:rFonts w:ascii="Times New Roman" w:eastAsia="Times New Roman" w:hAnsi="Times New Roman" w:cs="Times New Roman"/>
      <w:color w:val="000000"/>
      <w:kern w:val="28"/>
      <w:sz w:val="22"/>
      <w:lang w:eastAsia="lv-LV"/>
    </w:rPr>
  </w:style>
  <w:style w:type="character" w:customStyle="1" w:styleId="Heading1Char">
    <w:name w:val="Heading 1 Char"/>
    <w:basedOn w:val="DefaultParagraphFont"/>
    <w:link w:val="Heading1"/>
    <w:rsid w:val="0035395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unhideWhenUsed/>
    <w:rsid w:val="00DF12B4"/>
    <w:rPr>
      <w:rFonts w:ascii="Segoe UI" w:hAnsi="Segoe UI" w:cs="Segoe UI"/>
      <w:sz w:val="18"/>
      <w:szCs w:val="18"/>
    </w:rPr>
  </w:style>
  <w:style w:type="character" w:customStyle="1" w:styleId="BalloonTextChar">
    <w:name w:val="Balloon Text Char"/>
    <w:basedOn w:val="DefaultParagraphFont"/>
    <w:link w:val="BalloonText"/>
    <w:uiPriority w:val="99"/>
    <w:rsid w:val="00DF12B4"/>
    <w:rPr>
      <w:rFonts w:ascii="Segoe UI" w:eastAsia="Times New Roman" w:hAnsi="Segoe UI" w:cs="Segoe UI"/>
      <w:sz w:val="18"/>
      <w:szCs w:val="18"/>
    </w:rPr>
  </w:style>
  <w:style w:type="numbering" w:customStyle="1" w:styleId="NoList1">
    <w:name w:val="No List1"/>
    <w:next w:val="NoList"/>
    <w:uiPriority w:val="99"/>
    <w:semiHidden/>
    <w:unhideWhenUsed/>
    <w:rsid w:val="00E43B59"/>
  </w:style>
  <w:style w:type="character" w:styleId="CommentReference">
    <w:name w:val="annotation reference"/>
    <w:basedOn w:val="DefaultParagraphFont"/>
    <w:uiPriority w:val="99"/>
    <w:unhideWhenUsed/>
    <w:rsid w:val="00E43B59"/>
    <w:rPr>
      <w:sz w:val="16"/>
      <w:szCs w:val="16"/>
    </w:rPr>
  </w:style>
  <w:style w:type="paragraph" w:styleId="CommentText">
    <w:name w:val="annotation text"/>
    <w:basedOn w:val="Normal"/>
    <w:link w:val="CommentTextChar"/>
    <w:uiPriority w:val="99"/>
    <w:unhideWhenUsed/>
    <w:rsid w:val="00E43B59"/>
    <w:pPr>
      <w:widowControl w:val="0"/>
      <w:suppressAutoHyphens/>
    </w:pPr>
    <w:rPr>
      <w:rFonts w:eastAsia="Lucida Sans Unicode"/>
      <w:sz w:val="20"/>
      <w:szCs w:val="20"/>
      <w:lang w:eastAsia="ar-SA"/>
    </w:rPr>
  </w:style>
  <w:style w:type="character" w:customStyle="1" w:styleId="CommentTextChar">
    <w:name w:val="Comment Text Char"/>
    <w:basedOn w:val="DefaultParagraphFont"/>
    <w:link w:val="CommentText"/>
    <w:uiPriority w:val="99"/>
    <w:rsid w:val="00E43B59"/>
    <w:rPr>
      <w:rFonts w:ascii="Times New Roman" w:eastAsia="Lucida Sans Unicode" w:hAnsi="Times New Roman" w:cs="Times New Roman"/>
      <w:sz w:val="20"/>
      <w:szCs w:val="20"/>
      <w:lang w:eastAsia="ar-SA"/>
    </w:rPr>
  </w:style>
  <w:style w:type="paragraph" w:styleId="CommentSubject">
    <w:name w:val="annotation subject"/>
    <w:basedOn w:val="CommentText"/>
    <w:next w:val="CommentText"/>
    <w:link w:val="CommentSubjectChar"/>
    <w:uiPriority w:val="99"/>
    <w:unhideWhenUsed/>
    <w:rsid w:val="00E43B59"/>
    <w:rPr>
      <w:b/>
      <w:bCs/>
    </w:rPr>
  </w:style>
  <w:style w:type="character" w:customStyle="1" w:styleId="CommentSubjectChar">
    <w:name w:val="Comment Subject Char"/>
    <w:basedOn w:val="CommentTextChar"/>
    <w:link w:val="CommentSubject"/>
    <w:uiPriority w:val="99"/>
    <w:rsid w:val="00E43B59"/>
    <w:rPr>
      <w:rFonts w:ascii="Times New Roman" w:eastAsia="Lucida Sans Unicode" w:hAnsi="Times New Roman" w:cs="Times New Roman"/>
      <w:b/>
      <w:bCs/>
      <w:sz w:val="20"/>
      <w:szCs w:val="20"/>
      <w:lang w:eastAsia="ar-SA"/>
    </w:rPr>
  </w:style>
  <w:style w:type="table" w:customStyle="1" w:styleId="TableGrid12">
    <w:name w:val="Table Grid12"/>
    <w:basedOn w:val="TableNormal"/>
    <w:uiPriority w:val="39"/>
    <w:rsid w:val="00E4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rsid w:val="00E43B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uiPriority w:val="39"/>
    <w:rsid w:val="00E43B5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E4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4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E43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43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E43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43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43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E43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E43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E43B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B59"/>
    <w:pPr>
      <w:widowControl w:val="0"/>
      <w:tabs>
        <w:tab w:val="center" w:pos="4153"/>
        <w:tab w:val="right" w:pos="8306"/>
      </w:tabs>
      <w:suppressAutoHyphens/>
    </w:pPr>
    <w:rPr>
      <w:rFonts w:eastAsia="Lucida Sans Unicode"/>
      <w:szCs w:val="20"/>
      <w:lang w:eastAsia="ar-SA"/>
    </w:rPr>
  </w:style>
  <w:style w:type="character" w:customStyle="1" w:styleId="HeaderChar">
    <w:name w:val="Header Char"/>
    <w:basedOn w:val="DefaultParagraphFont"/>
    <w:link w:val="Header"/>
    <w:uiPriority w:val="99"/>
    <w:rsid w:val="00E43B59"/>
    <w:rPr>
      <w:rFonts w:ascii="Times New Roman" w:eastAsia="Lucida Sans Unicode" w:hAnsi="Times New Roman" w:cs="Times New Roman"/>
      <w:sz w:val="24"/>
      <w:szCs w:val="20"/>
      <w:lang w:eastAsia="ar-SA"/>
    </w:rPr>
  </w:style>
  <w:style w:type="paragraph" w:styleId="Footer">
    <w:name w:val="footer"/>
    <w:basedOn w:val="Normal"/>
    <w:link w:val="FooterChar"/>
    <w:uiPriority w:val="99"/>
    <w:unhideWhenUsed/>
    <w:rsid w:val="00E43B59"/>
    <w:pPr>
      <w:widowControl w:val="0"/>
      <w:tabs>
        <w:tab w:val="center" w:pos="4153"/>
        <w:tab w:val="right" w:pos="8306"/>
      </w:tabs>
      <w:suppressAutoHyphens/>
    </w:pPr>
    <w:rPr>
      <w:rFonts w:eastAsia="Lucida Sans Unicode"/>
      <w:szCs w:val="20"/>
      <w:lang w:eastAsia="ar-SA"/>
    </w:rPr>
  </w:style>
  <w:style w:type="character" w:customStyle="1" w:styleId="FooterChar">
    <w:name w:val="Footer Char"/>
    <w:basedOn w:val="DefaultParagraphFont"/>
    <w:link w:val="Footer"/>
    <w:uiPriority w:val="99"/>
    <w:rsid w:val="00E43B59"/>
    <w:rPr>
      <w:rFonts w:ascii="Times New Roman" w:eastAsia="Lucida Sans Unicode" w:hAnsi="Times New Roman" w:cs="Times New Roman"/>
      <w:sz w:val="24"/>
      <w:szCs w:val="20"/>
      <w:lang w:eastAsia="ar-SA"/>
    </w:rPr>
  </w:style>
  <w:style w:type="paragraph" w:styleId="FootnoteText">
    <w:name w:val="footnote text"/>
    <w:basedOn w:val="Normal"/>
    <w:link w:val="FootnoteTextChar"/>
    <w:uiPriority w:val="99"/>
    <w:unhideWhenUsed/>
    <w:rsid w:val="00E43B59"/>
    <w:rPr>
      <w:sz w:val="20"/>
      <w:szCs w:val="20"/>
    </w:rPr>
  </w:style>
  <w:style w:type="character" w:customStyle="1" w:styleId="FootnoteTextChar">
    <w:name w:val="Footnote Text Char"/>
    <w:basedOn w:val="DefaultParagraphFont"/>
    <w:link w:val="FootnoteText"/>
    <w:uiPriority w:val="99"/>
    <w:rsid w:val="00E43B5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43B59"/>
    <w:rPr>
      <w:vertAlign w:val="superscript"/>
    </w:rPr>
  </w:style>
  <w:style w:type="paragraph" w:customStyle="1" w:styleId="tv213">
    <w:name w:val="tv213"/>
    <w:basedOn w:val="Normal"/>
    <w:rsid w:val="007D3EA8"/>
    <w:pPr>
      <w:spacing w:before="100" w:beforeAutospacing="1" w:after="100" w:afterAutospacing="1"/>
    </w:pPr>
    <w:rPr>
      <w:lang w:eastAsia="lv-LV"/>
    </w:rPr>
  </w:style>
  <w:style w:type="character" w:customStyle="1" w:styleId="Heading2Char">
    <w:name w:val="Heading 2 Char"/>
    <w:basedOn w:val="DefaultParagraphFont"/>
    <w:link w:val="Heading2"/>
    <w:rsid w:val="00B94C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CCE"/>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rsid w:val="00B94CCE"/>
    <w:rPr>
      <w:rFonts w:ascii="Times New Roman" w:eastAsia="Times New Roman" w:hAnsi="Times New Roman" w:cs="Times New Roman"/>
      <w:sz w:val="36"/>
      <w:szCs w:val="24"/>
    </w:rPr>
  </w:style>
  <w:style w:type="character" w:customStyle="1" w:styleId="Heading5Char">
    <w:name w:val="Heading 5 Char"/>
    <w:basedOn w:val="DefaultParagraphFont"/>
    <w:link w:val="Heading5"/>
    <w:rsid w:val="00B94CC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B94CCE"/>
    <w:rPr>
      <w:rFonts w:asciiTheme="majorHAnsi" w:eastAsiaTheme="majorEastAsia" w:hAnsiTheme="majorHAnsi" w:cstheme="majorBidi"/>
      <w:color w:val="1F3763" w:themeColor="accent1" w:themeShade="7F"/>
      <w:sz w:val="24"/>
      <w:szCs w:val="24"/>
    </w:rPr>
  </w:style>
  <w:style w:type="numbering" w:customStyle="1" w:styleId="NoList2">
    <w:name w:val="No List2"/>
    <w:next w:val="NoList"/>
    <w:uiPriority w:val="99"/>
    <w:semiHidden/>
    <w:unhideWhenUsed/>
    <w:rsid w:val="00B94CCE"/>
  </w:style>
  <w:style w:type="character" w:customStyle="1" w:styleId="highlight">
    <w:name w:val="highlight"/>
    <w:rsid w:val="00B94CCE"/>
  </w:style>
  <w:style w:type="paragraph" w:styleId="BodyText2">
    <w:name w:val="Body Text 2"/>
    <w:basedOn w:val="Normal"/>
    <w:link w:val="BodyText2Char"/>
    <w:rsid w:val="00B94CCE"/>
    <w:pPr>
      <w:jc w:val="center"/>
    </w:pPr>
    <w:rPr>
      <w:b/>
      <w:bCs/>
      <w:sz w:val="144"/>
    </w:rPr>
  </w:style>
  <w:style w:type="character" w:customStyle="1" w:styleId="BodyText2Char">
    <w:name w:val="Body Text 2 Char"/>
    <w:basedOn w:val="DefaultParagraphFont"/>
    <w:link w:val="BodyText2"/>
    <w:rsid w:val="00B94CCE"/>
    <w:rPr>
      <w:rFonts w:ascii="Times New Roman" w:eastAsia="Times New Roman" w:hAnsi="Times New Roman" w:cs="Times New Roman"/>
      <w:b/>
      <w:bCs/>
      <w:sz w:val="144"/>
      <w:szCs w:val="24"/>
    </w:rPr>
  </w:style>
  <w:style w:type="paragraph" w:customStyle="1" w:styleId="Default">
    <w:name w:val="Default"/>
    <w:rsid w:val="00B94CC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nhideWhenUsed/>
    <w:qFormat/>
    <w:rsid w:val="00B94CCE"/>
    <w:pPr>
      <w:spacing w:after="120"/>
    </w:pPr>
  </w:style>
  <w:style w:type="character" w:customStyle="1" w:styleId="BodyTextChar">
    <w:name w:val="Body Text Char"/>
    <w:basedOn w:val="DefaultParagraphFont"/>
    <w:link w:val="BodyText"/>
    <w:rsid w:val="00B94CCE"/>
    <w:rPr>
      <w:rFonts w:ascii="Times New Roman" w:eastAsia="Times New Roman" w:hAnsi="Times New Roman" w:cs="Times New Roman"/>
      <w:sz w:val="24"/>
      <w:szCs w:val="24"/>
    </w:rPr>
  </w:style>
  <w:style w:type="character" w:customStyle="1" w:styleId="Heading10">
    <w:name w:val="Heading #1_"/>
    <w:basedOn w:val="DefaultParagraphFont"/>
    <w:link w:val="Heading11"/>
    <w:rsid w:val="00B94CCE"/>
    <w:rPr>
      <w:rFonts w:ascii="Times New Roman" w:eastAsia="Times New Roman" w:hAnsi="Times New Roman" w:cs="Times New Roman"/>
      <w:b/>
      <w:bCs/>
      <w:shd w:val="clear" w:color="auto" w:fill="FFFFFF"/>
    </w:rPr>
  </w:style>
  <w:style w:type="character" w:customStyle="1" w:styleId="Headerorfooter2">
    <w:name w:val="Header or footer (2)_"/>
    <w:basedOn w:val="DefaultParagraphFont"/>
    <w:link w:val="Headerorfooter20"/>
    <w:rsid w:val="00B94CCE"/>
    <w:rPr>
      <w:rFonts w:ascii="Times New Roman" w:eastAsia="Times New Roman" w:hAnsi="Times New Roman" w:cs="Times New Roman"/>
      <w:sz w:val="20"/>
      <w:szCs w:val="20"/>
      <w:shd w:val="clear" w:color="auto" w:fill="FFFFFF"/>
      <w:lang w:val="en-US" w:bidi="en-US"/>
    </w:rPr>
  </w:style>
  <w:style w:type="character" w:customStyle="1" w:styleId="Other">
    <w:name w:val="Other_"/>
    <w:basedOn w:val="DefaultParagraphFont"/>
    <w:link w:val="Other0"/>
    <w:rsid w:val="00B94CCE"/>
    <w:rPr>
      <w:rFonts w:ascii="Times New Roman" w:eastAsia="Times New Roman" w:hAnsi="Times New Roman" w:cs="Times New Roman"/>
      <w:shd w:val="clear" w:color="auto" w:fill="FFFFFF"/>
    </w:rPr>
  </w:style>
  <w:style w:type="paragraph" w:customStyle="1" w:styleId="Heading11">
    <w:name w:val="Heading #1"/>
    <w:basedOn w:val="Normal"/>
    <w:link w:val="Heading10"/>
    <w:rsid w:val="00B94CCE"/>
    <w:pPr>
      <w:widowControl w:val="0"/>
      <w:shd w:val="clear" w:color="auto" w:fill="FFFFFF"/>
      <w:spacing w:after="260"/>
      <w:ind w:left="1880"/>
      <w:outlineLvl w:val="0"/>
    </w:pPr>
    <w:rPr>
      <w:b/>
      <w:bCs/>
      <w:sz w:val="22"/>
      <w:szCs w:val="22"/>
    </w:rPr>
  </w:style>
  <w:style w:type="paragraph" w:customStyle="1" w:styleId="Headerorfooter20">
    <w:name w:val="Header or footer (2)"/>
    <w:basedOn w:val="Normal"/>
    <w:link w:val="Headerorfooter2"/>
    <w:rsid w:val="00B94CCE"/>
    <w:pPr>
      <w:widowControl w:val="0"/>
      <w:shd w:val="clear" w:color="auto" w:fill="FFFFFF"/>
    </w:pPr>
    <w:rPr>
      <w:sz w:val="20"/>
      <w:szCs w:val="20"/>
      <w:lang w:val="en-US" w:bidi="en-US"/>
    </w:rPr>
  </w:style>
  <w:style w:type="paragraph" w:customStyle="1" w:styleId="Other0">
    <w:name w:val="Other"/>
    <w:basedOn w:val="Normal"/>
    <w:link w:val="Other"/>
    <w:rsid w:val="00B94CCE"/>
    <w:pPr>
      <w:widowControl w:val="0"/>
      <w:shd w:val="clear" w:color="auto" w:fill="FFFFFF"/>
      <w:jc w:val="both"/>
    </w:pPr>
    <w:rPr>
      <w:sz w:val="22"/>
      <w:szCs w:val="22"/>
    </w:rPr>
  </w:style>
  <w:style w:type="paragraph" w:styleId="NoSpacing">
    <w:name w:val="No Spacing"/>
    <w:link w:val="NoSpacingChar"/>
    <w:uiPriority w:val="1"/>
    <w:qFormat/>
    <w:rsid w:val="00B94CCE"/>
    <w:pPr>
      <w:widowControl w:val="0"/>
      <w:spacing w:after="0" w:line="240" w:lineRule="auto"/>
    </w:pPr>
    <w:rPr>
      <w:rFonts w:ascii="Courier New" w:eastAsia="Courier New" w:hAnsi="Courier New" w:cs="Courier New"/>
      <w:color w:val="000000"/>
      <w:sz w:val="24"/>
      <w:szCs w:val="24"/>
      <w:lang w:eastAsia="lv-LV" w:bidi="lv-LV"/>
    </w:rPr>
  </w:style>
  <w:style w:type="table" w:customStyle="1" w:styleId="TableGrid2">
    <w:name w:val="Table Grid2"/>
    <w:basedOn w:val="TableNormal"/>
    <w:next w:val="TableGrid"/>
    <w:uiPriority w:val="59"/>
    <w:rsid w:val="00B94CCE"/>
    <w:pPr>
      <w:widowControl w:val="0"/>
      <w:spacing w:after="0" w:line="240" w:lineRule="auto"/>
    </w:pPr>
    <w:rPr>
      <w:rFonts w:ascii="Courier New" w:eastAsia="Courier New" w:hAnsi="Courier New" w:cs="Courier New"/>
      <w:sz w:val="24"/>
      <w:szCs w:val="24"/>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4CCE"/>
    <w:rPr>
      <w:b/>
      <w:bCs/>
    </w:rPr>
  </w:style>
  <w:style w:type="paragraph" w:styleId="BodyText3">
    <w:name w:val="Body Text 3"/>
    <w:basedOn w:val="Normal"/>
    <w:link w:val="BodyText3Char"/>
    <w:unhideWhenUsed/>
    <w:rsid w:val="00B94CCE"/>
    <w:pPr>
      <w:spacing w:after="120"/>
    </w:pPr>
    <w:rPr>
      <w:sz w:val="16"/>
      <w:szCs w:val="16"/>
    </w:rPr>
  </w:style>
  <w:style w:type="character" w:customStyle="1" w:styleId="BodyText3Char">
    <w:name w:val="Body Text 3 Char"/>
    <w:basedOn w:val="DefaultParagraphFont"/>
    <w:link w:val="BodyText3"/>
    <w:rsid w:val="00B94CCE"/>
    <w:rPr>
      <w:rFonts w:ascii="Times New Roman" w:eastAsia="Times New Roman" w:hAnsi="Times New Roman" w:cs="Times New Roman"/>
      <w:sz w:val="16"/>
      <w:szCs w:val="16"/>
    </w:rPr>
  </w:style>
  <w:style w:type="paragraph" w:styleId="NormalWeb">
    <w:name w:val="Normal (Web)"/>
    <w:basedOn w:val="Normal"/>
    <w:link w:val="NormalWebChar"/>
    <w:uiPriority w:val="99"/>
    <w:rsid w:val="00B94CCE"/>
    <w:pPr>
      <w:suppressAutoHyphens/>
      <w:spacing w:before="280" w:after="280"/>
    </w:pPr>
    <w:rPr>
      <w:lang w:val="x-none" w:eastAsia="ar-SA"/>
    </w:rPr>
  </w:style>
  <w:style w:type="paragraph" w:styleId="BodyTextIndent">
    <w:name w:val="Body Text Indent"/>
    <w:basedOn w:val="Normal"/>
    <w:link w:val="BodyTextIndentChar"/>
    <w:rsid w:val="00B94CCE"/>
    <w:pPr>
      <w:suppressAutoHyphens/>
      <w:spacing w:after="120"/>
      <w:ind w:left="283"/>
    </w:pPr>
    <w:rPr>
      <w:rFonts w:ascii="Calibri" w:eastAsia="Calibri" w:hAnsi="Calibri"/>
      <w:lang w:val="en-US" w:eastAsia="zh-CN"/>
    </w:rPr>
  </w:style>
  <w:style w:type="character" w:customStyle="1" w:styleId="BodyTextIndentChar">
    <w:name w:val="Body Text Indent Char"/>
    <w:basedOn w:val="DefaultParagraphFont"/>
    <w:link w:val="BodyTextIndent"/>
    <w:rsid w:val="00B94CCE"/>
    <w:rPr>
      <w:rFonts w:ascii="Calibri" w:eastAsia="Calibri" w:hAnsi="Calibri" w:cs="Times New Roman"/>
      <w:sz w:val="24"/>
      <w:szCs w:val="24"/>
      <w:lang w:val="en-US" w:eastAsia="zh-CN"/>
    </w:rPr>
  </w:style>
  <w:style w:type="paragraph" w:customStyle="1" w:styleId="Pamatteksts31">
    <w:name w:val="Pamatteksts 31"/>
    <w:basedOn w:val="Normal"/>
    <w:rsid w:val="00B94CCE"/>
    <w:pPr>
      <w:shd w:val="clear" w:color="auto" w:fill="FFFFFF"/>
      <w:suppressAutoHyphens/>
      <w:ind w:right="-23"/>
      <w:jc w:val="center"/>
    </w:pPr>
    <w:rPr>
      <w:b/>
      <w:bCs/>
      <w:color w:val="000000"/>
      <w:lang w:val="ru-RU" w:eastAsia="ar-SA"/>
    </w:rPr>
  </w:style>
  <w:style w:type="character" w:customStyle="1" w:styleId="NormalWebChar">
    <w:name w:val="Normal (Web) Char"/>
    <w:link w:val="NormalWeb"/>
    <w:uiPriority w:val="99"/>
    <w:locked/>
    <w:rsid w:val="00B94CCE"/>
    <w:rPr>
      <w:rFonts w:ascii="Times New Roman" w:eastAsia="Times New Roman" w:hAnsi="Times New Roman" w:cs="Times New Roman"/>
      <w:sz w:val="24"/>
      <w:szCs w:val="24"/>
      <w:lang w:val="x-none" w:eastAsia="ar-SA"/>
    </w:rPr>
  </w:style>
  <w:style w:type="table" w:customStyle="1" w:styleId="TableGrid14">
    <w:name w:val="Table Grid14"/>
    <w:basedOn w:val="TableNormal"/>
    <w:next w:val="TableGrid"/>
    <w:uiPriority w:val="39"/>
    <w:rsid w:val="00B9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uiPriority w:val="99"/>
    <w:rsid w:val="00B94CCE"/>
    <w:rPr>
      <w:rFonts w:ascii="Times New Roman" w:eastAsia="Times New Roman" w:hAnsi="Times New Roman" w:cs="Times New Roman"/>
      <w:sz w:val="24"/>
      <w:szCs w:val="24"/>
      <w:lang w:eastAsia="lv-LV"/>
    </w:rPr>
  </w:style>
  <w:style w:type="character" w:styleId="PageNumber">
    <w:name w:val="page number"/>
    <w:rsid w:val="00B94CCE"/>
    <w:rPr>
      <w:rFonts w:cs="Times New Roman"/>
    </w:rPr>
  </w:style>
  <w:style w:type="paragraph" w:customStyle="1" w:styleId="Heading31">
    <w:name w:val="Heading 31"/>
    <w:basedOn w:val="Normal"/>
    <w:next w:val="Normal"/>
    <w:uiPriority w:val="9"/>
    <w:semiHidden/>
    <w:unhideWhenUsed/>
    <w:qFormat/>
    <w:rsid w:val="00B94CCE"/>
    <w:pPr>
      <w:keepNext/>
      <w:keepLines/>
      <w:spacing w:before="40"/>
      <w:outlineLvl w:val="2"/>
    </w:pPr>
    <w:rPr>
      <w:rFonts w:ascii="Calibri Light" w:hAnsi="Calibri Light"/>
      <w:color w:val="1F3763"/>
    </w:rPr>
  </w:style>
  <w:style w:type="numbering" w:customStyle="1" w:styleId="NoList11">
    <w:name w:val="No List11"/>
    <w:next w:val="NoList"/>
    <w:uiPriority w:val="99"/>
    <w:semiHidden/>
    <w:unhideWhenUsed/>
    <w:rsid w:val="00B94CCE"/>
  </w:style>
  <w:style w:type="character" w:customStyle="1" w:styleId="UnresolvedMention1">
    <w:name w:val="Unresolved Mention1"/>
    <w:basedOn w:val="DefaultParagraphFont"/>
    <w:uiPriority w:val="99"/>
    <w:semiHidden/>
    <w:unhideWhenUsed/>
    <w:rsid w:val="00B94CCE"/>
    <w:rPr>
      <w:color w:val="605E5C"/>
      <w:shd w:val="clear" w:color="auto" w:fill="E1DFDD"/>
    </w:rPr>
  </w:style>
  <w:style w:type="paragraph" w:styleId="EnvelopeReturn">
    <w:name w:val="envelope return"/>
    <w:basedOn w:val="Normal"/>
    <w:semiHidden/>
    <w:unhideWhenUsed/>
    <w:rsid w:val="00B94CCE"/>
    <w:pPr>
      <w:autoSpaceDN w:val="0"/>
    </w:pPr>
    <w:rPr>
      <w:rFonts w:ascii="Garamond" w:hAnsi="Garamond" w:cs="Arial"/>
      <w:szCs w:val="20"/>
    </w:rPr>
  </w:style>
  <w:style w:type="table" w:customStyle="1" w:styleId="TableGrid21">
    <w:name w:val="Table Grid21"/>
    <w:basedOn w:val="TableNormal"/>
    <w:next w:val="TableGrid"/>
    <w:uiPriority w:val="39"/>
    <w:rsid w:val="00B9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B94CCE"/>
    <w:rPr>
      <w:rFonts w:asciiTheme="majorHAnsi" w:eastAsiaTheme="majorEastAsia" w:hAnsiTheme="majorHAnsi" w:cstheme="majorBidi"/>
      <w:color w:val="1F3763" w:themeColor="accent1" w:themeShade="7F"/>
      <w:sz w:val="24"/>
      <w:szCs w:val="24"/>
    </w:rPr>
  </w:style>
  <w:style w:type="character" w:customStyle="1" w:styleId="BodyText3Char1">
    <w:name w:val="Body Text 3 Char1"/>
    <w:locked/>
    <w:rsid w:val="00B94CCE"/>
    <w:rPr>
      <w:sz w:val="16"/>
      <w:szCs w:val="16"/>
      <w:lang w:val="lv-LV" w:eastAsia="lv-LV" w:bidi="ar-SA"/>
    </w:rPr>
  </w:style>
  <w:style w:type="paragraph" w:customStyle="1" w:styleId="ListParagraph1">
    <w:name w:val="List Paragraph1"/>
    <w:basedOn w:val="Normal"/>
    <w:rsid w:val="00B94CCE"/>
    <w:pPr>
      <w:ind w:left="720"/>
      <w:contextualSpacing/>
    </w:pPr>
    <w:rPr>
      <w:szCs w:val="20"/>
    </w:rPr>
  </w:style>
  <w:style w:type="character" w:customStyle="1" w:styleId="Bodytext0">
    <w:name w:val="Body text_"/>
    <w:link w:val="BodyText1"/>
    <w:rsid w:val="00B94CCE"/>
    <w:rPr>
      <w:rFonts w:ascii="Times New Roman" w:eastAsia="Times New Roman" w:hAnsi="Times New Roman"/>
      <w:shd w:val="clear" w:color="auto" w:fill="FFFFFF"/>
    </w:rPr>
  </w:style>
  <w:style w:type="paragraph" w:customStyle="1" w:styleId="BodyText1">
    <w:name w:val="Body Text1"/>
    <w:basedOn w:val="Normal"/>
    <w:link w:val="Bodytext0"/>
    <w:rsid w:val="00B94CCE"/>
    <w:pPr>
      <w:widowControl w:val="0"/>
      <w:shd w:val="clear" w:color="auto" w:fill="FFFFFF"/>
      <w:spacing w:before="120" w:line="269" w:lineRule="exact"/>
      <w:jc w:val="center"/>
    </w:pPr>
    <w:rPr>
      <w:rFonts w:cstheme="minorBidi"/>
      <w:sz w:val="22"/>
      <w:szCs w:val="22"/>
    </w:rPr>
  </w:style>
  <w:style w:type="table" w:customStyle="1" w:styleId="TableGrid1292">
    <w:name w:val="Table Grid1292"/>
    <w:basedOn w:val="TableNormal"/>
    <w:uiPriority w:val="39"/>
    <w:rsid w:val="00B94C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B94CCE"/>
    <w:pPr>
      <w:spacing w:after="120" w:line="480" w:lineRule="auto"/>
      <w:ind w:left="283"/>
    </w:pPr>
  </w:style>
  <w:style w:type="character" w:customStyle="1" w:styleId="BodyTextIndent2Char">
    <w:name w:val="Body Text Indent 2 Char"/>
    <w:basedOn w:val="DefaultParagraphFont"/>
    <w:link w:val="BodyTextIndent2"/>
    <w:uiPriority w:val="99"/>
    <w:semiHidden/>
    <w:rsid w:val="00B94CC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B94CC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CCE"/>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B94CCE"/>
    <w:rPr>
      <w:color w:val="800080"/>
      <w:u w:val="single"/>
    </w:rPr>
  </w:style>
  <w:style w:type="paragraph" w:customStyle="1" w:styleId="msonormal0">
    <w:name w:val="msonormal"/>
    <w:basedOn w:val="Normal"/>
    <w:rsid w:val="00B94CCE"/>
    <w:pPr>
      <w:spacing w:before="100" w:beforeAutospacing="1" w:after="100" w:afterAutospacing="1"/>
    </w:pPr>
    <w:rPr>
      <w:lang w:eastAsia="lv-LV"/>
    </w:rPr>
  </w:style>
  <w:style w:type="paragraph" w:customStyle="1" w:styleId="xl65">
    <w:name w:val="xl65"/>
    <w:basedOn w:val="Normal"/>
    <w:rsid w:val="00B94CCE"/>
    <w:pPr>
      <w:spacing w:before="100" w:beforeAutospacing="1" w:after="100" w:afterAutospacing="1"/>
      <w:jc w:val="right"/>
    </w:pPr>
    <w:rPr>
      <w:sz w:val="32"/>
      <w:szCs w:val="32"/>
      <w:lang w:eastAsia="lv-LV"/>
    </w:rPr>
  </w:style>
  <w:style w:type="paragraph" w:customStyle="1" w:styleId="xl66">
    <w:name w:val="xl66"/>
    <w:basedOn w:val="Normal"/>
    <w:rsid w:val="00B94CCE"/>
    <w:pPr>
      <w:spacing w:before="100" w:beforeAutospacing="1" w:after="100" w:afterAutospacing="1"/>
    </w:pPr>
    <w:rPr>
      <w:sz w:val="28"/>
      <w:szCs w:val="28"/>
      <w:lang w:eastAsia="lv-LV"/>
    </w:rPr>
  </w:style>
  <w:style w:type="paragraph" w:customStyle="1" w:styleId="xl67">
    <w:name w:val="xl67"/>
    <w:basedOn w:val="Normal"/>
    <w:rsid w:val="00B94CCE"/>
    <w:pPr>
      <w:spacing w:before="100" w:beforeAutospacing="1" w:after="100" w:afterAutospacing="1"/>
    </w:pPr>
    <w:rPr>
      <w:lang w:eastAsia="lv-LV"/>
    </w:rPr>
  </w:style>
  <w:style w:type="paragraph" w:customStyle="1" w:styleId="xl68">
    <w:name w:val="xl68"/>
    <w:basedOn w:val="Normal"/>
    <w:rsid w:val="00B94CCE"/>
    <w:pPr>
      <w:shd w:val="clear" w:color="000000" w:fill="FFFFFF"/>
      <w:spacing w:before="100" w:beforeAutospacing="1" w:after="100" w:afterAutospacing="1"/>
    </w:pPr>
    <w:rPr>
      <w:lang w:eastAsia="lv-LV"/>
    </w:rPr>
  </w:style>
  <w:style w:type="paragraph" w:customStyle="1" w:styleId="xl69">
    <w:name w:val="xl69"/>
    <w:basedOn w:val="Normal"/>
    <w:rsid w:val="00B94CCE"/>
    <w:pPr>
      <w:spacing w:before="100" w:beforeAutospacing="1" w:after="100" w:afterAutospacing="1"/>
      <w:jc w:val="right"/>
      <w:textAlignment w:val="center"/>
    </w:pPr>
    <w:rPr>
      <w:sz w:val="28"/>
      <w:szCs w:val="28"/>
      <w:lang w:eastAsia="lv-LV"/>
    </w:rPr>
  </w:style>
  <w:style w:type="paragraph" w:customStyle="1" w:styleId="xl70">
    <w:name w:val="xl70"/>
    <w:basedOn w:val="Normal"/>
    <w:rsid w:val="00B94CCE"/>
    <w:pPr>
      <w:spacing w:before="100" w:beforeAutospacing="1" w:after="100" w:afterAutospacing="1"/>
      <w:textAlignment w:val="center"/>
    </w:pPr>
    <w:rPr>
      <w:lang w:eastAsia="lv-LV"/>
    </w:rPr>
  </w:style>
  <w:style w:type="paragraph" w:customStyle="1" w:styleId="xl71">
    <w:name w:val="xl71"/>
    <w:basedOn w:val="Normal"/>
    <w:rsid w:val="00B94CCE"/>
    <w:pPr>
      <w:spacing w:before="100" w:beforeAutospacing="1" w:after="100" w:afterAutospacing="1"/>
    </w:pPr>
    <w:rPr>
      <w:color w:val="FF0000"/>
      <w:lang w:eastAsia="lv-LV"/>
    </w:rPr>
  </w:style>
  <w:style w:type="paragraph" w:customStyle="1" w:styleId="xl72">
    <w:name w:val="xl72"/>
    <w:basedOn w:val="Normal"/>
    <w:rsid w:val="00B94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73">
    <w:name w:val="xl73"/>
    <w:basedOn w:val="Normal"/>
    <w:rsid w:val="00B94C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4">
    <w:name w:val="xl74"/>
    <w:basedOn w:val="Normal"/>
    <w:rsid w:val="00B94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lang w:eastAsia="lv-LV"/>
    </w:rPr>
  </w:style>
  <w:style w:type="paragraph" w:customStyle="1" w:styleId="xl75">
    <w:name w:val="xl75"/>
    <w:basedOn w:val="Normal"/>
    <w:rsid w:val="00B94CC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both"/>
      <w:textAlignment w:val="top"/>
    </w:pPr>
    <w:rPr>
      <w:lang w:eastAsia="lv-LV"/>
    </w:rPr>
  </w:style>
  <w:style w:type="paragraph" w:customStyle="1" w:styleId="xl76">
    <w:name w:val="xl76"/>
    <w:basedOn w:val="Normal"/>
    <w:rsid w:val="00B94CCE"/>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lang w:eastAsia="lv-LV"/>
    </w:rPr>
  </w:style>
  <w:style w:type="paragraph" w:customStyle="1" w:styleId="xl77">
    <w:name w:val="xl77"/>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lang w:eastAsia="lv-LV"/>
    </w:rPr>
  </w:style>
  <w:style w:type="paragraph" w:customStyle="1" w:styleId="xl78">
    <w:name w:val="xl78"/>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b/>
      <w:bCs/>
      <w:lang w:eastAsia="lv-LV"/>
    </w:rPr>
  </w:style>
  <w:style w:type="paragraph" w:customStyle="1" w:styleId="xl79">
    <w:name w:val="xl79"/>
    <w:basedOn w:val="Normal"/>
    <w:rsid w:val="00B94CC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textAlignment w:val="top"/>
    </w:pPr>
    <w:rPr>
      <w:lang w:eastAsia="lv-LV"/>
    </w:rPr>
  </w:style>
  <w:style w:type="paragraph" w:customStyle="1" w:styleId="xl80">
    <w:name w:val="xl80"/>
    <w:basedOn w:val="Normal"/>
    <w:rsid w:val="00B94CCE"/>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both"/>
      <w:textAlignment w:val="top"/>
    </w:pPr>
    <w:rPr>
      <w:lang w:eastAsia="lv-LV"/>
    </w:rPr>
  </w:style>
  <w:style w:type="paragraph" w:customStyle="1" w:styleId="xl81">
    <w:name w:val="xl81"/>
    <w:basedOn w:val="Normal"/>
    <w:rsid w:val="00B94CCE"/>
    <w:pPr>
      <w:pBdr>
        <w:top w:val="single" w:sz="8" w:space="0" w:color="auto"/>
        <w:left w:val="single" w:sz="8" w:space="0" w:color="auto"/>
      </w:pBdr>
      <w:spacing w:before="100" w:beforeAutospacing="1" w:after="100" w:afterAutospacing="1"/>
      <w:textAlignment w:val="center"/>
    </w:pPr>
    <w:rPr>
      <w:lang w:eastAsia="lv-LV"/>
    </w:rPr>
  </w:style>
  <w:style w:type="paragraph" w:customStyle="1" w:styleId="xl82">
    <w:name w:val="xl82"/>
    <w:basedOn w:val="Normal"/>
    <w:rsid w:val="00B94CCE"/>
    <w:pPr>
      <w:pBdr>
        <w:top w:val="single" w:sz="8" w:space="0" w:color="auto"/>
        <w:bottom w:val="single" w:sz="4" w:space="0" w:color="auto"/>
        <w:right w:val="single" w:sz="8" w:space="0" w:color="auto"/>
      </w:pBdr>
      <w:spacing w:before="100" w:beforeAutospacing="1" w:after="100" w:afterAutospacing="1"/>
      <w:jc w:val="center"/>
      <w:textAlignment w:val="center"/>
    </w:pPr>
    <w:rPr>
      <w:b/>
      <w:bCs/>
      <w:lang w:eastAsia="lv-LV"/>
    </w:rPr>
  </w:style>
  <w:style w:type="paragraph" w:customStyle="1" w:styleId="xl83">
    <w:name w:val="xl83"/>
    <w:basedOn w:val="Normal"/>
    <w:rsid w:val="00B94CC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8"/>
      <w:szCs w:val="28"/>
      <w:lang w:eastAsia="lv-LV"/>
    </w:rPr>
  </w:style>
  <w:style w:type="paragraph" w:customStyle="1" w:styleId="xl84">
    <w:name w:val="xl84"/>
    <w:basedOn w:val="Normal"/>
    <w:rsid w:val="00B94CCE"/>
    <w:pPr>
      <w:pBdr>
        <w:top w:val="single" w:sz="4" w:space="0" w:color="auto"/>
        <w:left w:val="single" w:sz="8" w:space="0" w:color="auto"/>
        <w:bottom w:val="single" w:sz="8" w:space="0" w:color="auto"/>
      </w:pBdr>
      <w:spacing w:before="100" w:beforeAutospacing="1" w:after="100" w:afterAutospacing="1"/>
    </w:pPr>
    <w:rPr>
      <w:sz w:val="20"/>
      <w:szCs w:val="20"/>
      <w:lang w:eastAsia="lv-LV"/>
    </w:rPr>
  </w:style>
  <w:style w:type="paragraph" w:customStyle="1" w:styleId="xl85">
    <w:name w:val="xl85"/>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lang w:eastAsia="lv-LV"/>
    </w:rPr>
  </w:style>
  <w:style w:type="paragraph" w:customStyle="1" w:styleId="xl86">
    <w:name w:val="xl86"/>
    <w:basedOn w:val="Normal"/>
    <w:rsid w:val="00B94CCE"/>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lang w:eastAsia="lv-LV"/>
    </w:rPr>
  </w:style>
  <w:style w:type="paragraph" w:customStyle="1" w:styleId="xl87">
    <w:name w:val="xl87"/>
    <w:basedOn w:val="Normal"/>
    <w:rsid w:val="00B94CCE"/>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lang w:eastAsia="lv-LV"/>
    </w:rPr>
  </w:style>
  <w:style w:type="paragraph" w:customStyle="1" w:styleId="xl88">
    <w:name w:val="xl88"/>
    <w:basedOn w:val="Normal"/>
    <w:rsid w:val="00B94CCE"/>
    <w:pPr>
      <w:pBdr>
        <w:top w:val="single" w:sz="4" w:space="0" w:color="auto"/>
        <w:left w:val="single" w:sz="4" w:space="0" w:color="auto"/>
        <w:bottom w:val="single" w:sz="8" w:space="0" w:color="auto"/>
      </w:pBdr>
      <w:spacing w:before="100" w:beforeAutospacing="1" w:after="100" w:afterAutospacing="1"/>
      <w:jc w:val="center"/>
    </w:pPr>
    <w:rPr>
      <w:b/>
      <w:bCs/>
      <w:lang w:eastAsia="lv-LV"/>
    </w:rPr>
  </w:style>
  <w:style w:type="paragraph" w:customStyle="1" w:styleId="xl89">
    <w:name w:val="xl89"/>
    <w:basedOn w:val="Normal"/>
    <w:rsid w:val="00B94CCE"/>
    <w:pPr>
      <w:pBdr>
        <w:top w:val="single" w:sz="4" w:space="0" w:color="auto"/>
        <w:left w:val="single" w:sz="4" w:space="0" w:color="auto"/>
        <w:bottom w:val="single" w:sz="4" w:space="0" w:color="auto"/>
      </w:pBdr>
      <w:spacing w:before="100" w:beforeAutospacing="1" w:after="100" w:afterAutospacing="1"/>
      <w:jc w:val="center"/>
      <w:textAlignment w:val="top"/>
    </w:pPr>
    <w:rPr>
      <w:lang w:eastAsia="lv-LV"/>
    </w:rPr>
  </w:style>
  <w:style w:type="paragraph" w:customStyle="1" w:styleId="xl90">
    <w:name w:val="xl90"/>
    <w:basedOn w:val="Normal"/>
    <w:rsid w:val="00B94CCE"/>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1">
    <w:name w:val="xl91"/>
    <w:basedOn w:val="Normal"/>
    <w:rsid w:val="00B94CC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8"/>
      <w:szCs w:val="28"/>
      <w:lang w:eastAsia="lv-LV"/>
    </w:rPr>
  </w:style>
  <w:style w:type="paragraph" w:customStyle="1" w:styleId="xl92">
    <w:name w:val="xl92"/>
    <w:basedOn w:val="Normal"/>
    <w:rsid w:val="00B94CCE"/>
    <w:pPr>
      <w:pBdr>
        <w:top w:val="single" w:sz="8" w:space="0" w:color="auto"/>
        <w:bottom w:val="single" w:sz="4" w:space="0" w:color="auto"/>
        <w:right w:val="single" w:sz="8" w:space="0" w:color="auto"/>
      </w:pBdr>
      <w:shd w:val="clear" w:color="000000" w:fill="F2F2F2"/>
      <w:spacing w:before="100" w:beforeAutospacing="1" w:after="100" w:afterAutospacing="1"/>
      <w:textAlignment w:val="center"/>
    </w:pPr>
    <w:rPr>
      <w:lang w:eastAsia="lv-LV"/>
    </w:rPr>
  </w:style>
  <w:style w:type="paragraph" w:customStyle="1" w:styleId="xl93">
    <w:name w:val="xl93"/>
    <w:basedOn w:val="Normal"/>
    <w:rsid w:val="00B94CC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both"/>
      <w:textAlignment w:val="top"/>
    </w:pPr>
    <w:rPr>
      <w:b/>
      <w:bCs/>
      <w:lang w:eastAsia="lv-LV"/>
    </w:rPr>
  </w:style>
  <w:style w:type="paragraph" w:customStyle="1" w:styleId="xl94">
    <w:name w:val="xl94"/>
    <w:basedOn w:val="Normal"/>
    <w:rsid w:val="00B94CC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b/>
      <w:bCs/>
      <w:sz w:val="28"/>
      <w:szCs w:val="28"/>
      <w:lang w:eastAsia="lv-LV"/>
    </w:rPr>
  </w:style>
  <w:style w:type="paragraph" w:customStyle="1" w:styleId="xl95">
    <w:name w:val="xl95"/>
    <w:basedOn w:val="Normal"/>
    <w:rsid w:val="00B94CCE"/>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top"/>
    </w:pPr>
    <w:rPr>
      <w:b/>
      <w:bCs/>
      <w:sz w:val="28"/>
      <w:szCs w:val="28"/>
      <w:lang w:eastAsia="lv-LV"/>
    </w:rPr>
  </w:style>
  <w:style w:type="paragraph" w:customStyle="1" w:styleId="xl96">
    <w:name w:val="xl96"/>
    <w:basedOn w:val="Normal"/>
    <w:rsid w:val="00B94CCE"/>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top"/>
    </w:pPr>
    <w:rPr>
      <w:sz w:val="28"/>
      <w:szCs w:val="28"/>
      <w:lang w:eastAsia="lv-LV"/>
    </w:rPr>
  </w:style>
  <w:style w:type="paragraph" w:customStyle="1" w:styleId="xl97">
    <w:name w:val="xl97"/>
    <w:basedOn w:val="Normal"/>
    <w:rsid w:val="00B94CCE"/>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top"/>
    </w:pPr>
    <w:rPr>
      <w:b/>
      <w:bCs/>
      <w:sz w:val="28"/>
      <w:szCs w:val="28"/>
      <w:lang w:eastAsia="lv-LV"/>
    </w:rPr>
  </w:style>
  <w:style w:type="paragraph" w:customStyle="1" w:styleId="xl98">
    <w:name w:val="xl98"/>
    <w:basedOn w:val="Normal"/>
    <w:rsid w:val="00B94CCE"/>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rPr>
      <w:b/>
      <w:bCs/>
      <w:lang w:eastAsia="lv-LV"/>
    </w:rPr>
  </w:style>
  <w:style w:type="paragraph" w:customStyle="1" w:styleId="xl99">
    <w:name w:val="xl99"/>
    <w:basedOn w:val="Normal"/>
    <w:rsid w:val="00B94CCE"/>
    <w:pPr>
      <w:pBdr>
        <w:top w:val="single" w:sz="4" w:space="0" w:color="auto"/>
        <w:left w:val="single" w:sz="4" w:space="0" w:color="auto"/>
        <w:bottom w:val="single" w:sz="8" w:space="0" w:color="auto"/>
        <w:right w:val="single" w:sz="8" w:space="0" w:color="auto"/>
      </w:pBdr>
      <w:spacing w:before="100" w:beforeAutospacing="1" w:after="100" w:afterAutospacing="1"/>
    </w:pPr>
    <w:rPr>
      <w:b/>
      <w:bCs/>
      <w:lang w:eastAsia="lv-LV"/>
    </w:rPr>
  </w:style>
  <w:style w:type="paragraph" w:customStyle="1" w:styleId="xl100">
    <w:name w:val="xl100"/>
    <w:basedOn w:val="Normal"/>
    <w:rsid w:val="00B94CC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top"/>
    </w:pPr>
    <w:rPr>
      <w:b/>
      <w:bCs/>
      <w:sz w:val="28"/>
      <w:szCs w:val="28"/>
      <w:lang w:eastAsia="lv-LV"/>
    </w:rPr>
  </w:style>
  <w:style w:type="paragraph" w:customStyle="1" w:styleId="xl101">
    <w:name w:val="xl101"/>
    <w:basedOn w:val="Normal"/>
    <w:rsid w:val="00B94CC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top"/>
    </w:pPr>
    <w:rPr>
      <w:sz w:val="28"/>
      <w:szCs w:val="28"/>
      <w:lang w:eastAsia="lv-LV"/>
    </w:rPr>
  </w:style>
  <w:style w:type="paragraph" w:customStyle="1" w:styleId="xl102">
    <w:name w:val="xl102"/>
    <w:basedOn w:val="Normal"/>
    <w:rsid w:val="00B94CC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lang w:eastAsia="lv-LV"/>
    </w:rPr>
  </w:style>
  <w:style w:type="paragraph" w:customStyle="1" w:styleId="xl103">
    <w:name w:val="xl103"/>
    <w:basedOn w:val="Normal"/>
    <w:rsid w:val="00B94CCE"/>
    <w:pPr>
      <w:pBdr>
        <w:left w:val="single" w:sz="8" w:space="0" w:color="auto"/>
        <w:bottom w:val="single" w:sz="4" w:space="0" w:color="auto"/>
        <w:right w:val="single" w:sz="4" w:space="0" w:color="auto"/>
      </w:pBdr>
      <w:spacing w:before="100" w:beforeAutospacing="1" w:after="100" w:afterAutospacing="1"/>
      <w:jc w:val="both"/>
      <w:textAlignment w:val="top"/>
    </w:pPr>
    <w:rPr>
      <w:lang w:eastAsia="lv-LV"/>
    </w:rPr>
  </w:style>
  <w:style w:type="paragraph" w:customStyle="1" w:styleId="xl104">
    <w:name w:val="xl104"/>
    <w:basedOn w:val="Normal"/>
    <w:rsid w:val="00B94CCE"/>
    <w:pPr>
      <w:pBdr>
        <w:left w:val="single" w:sz="4" w:space="0" w:color="auto"/>
        <w:bottom w:val="single" w:sz="4" w:space="0" w:color="auto"/>
        <w:right w:val="single" w:sz="8" w:space="0" w:color="auto"/>
      </w:pBdr>
      <w:spacing w:before="100" w:beforeAutospacing="1" w:after="100" w:afterAutospacing="1"/>
      <w:jc w:val="both"/>
      <w:textAlignment w:val="top"/>
    </w:pPr>
    <w:rPr>
      <w:lang w:eastAsia="lv-LV"/>
    </w:rPr>
  </w:style>
  <w:style w:type="paragraph" w:customStyle="1" w:styleId="xl105">
    <w:name w:val="xl105"/>
    <w:basedOn w:val="Normal"/>
    <w:rsid w:val="00B94CCE"/>
    <w:pPr>
      <w:pBdr>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6">
    <w:name w:val="xl106"/>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lang w:eastAsia="lv-LV"/>
    </w:rPr>
  </w:style>
  <w:style w:type="paragraph" w:customStyle="1" w:styleId="xl107">
    <w:name w:val="xl107"/>
    <w:basedOn w:val="Normal"/>
    <w:rsid w:val="00B94CCE"/>
    <w:pPr>
      <w:pBdr>
        <w:top w:val="single" w:sz="4" w:space="0" w:color="auto"/>
        <w:left w:val="single" w:sz="4" w:space="0" w:color="auto"/>
        <w:bottom w:val="single" w:sz="4" w:space="0" w:color="auto"/>
      </w:pBdr>
      <w:spacing w:before="100" w:beforeAutospacing="1" w:after="100" w:afterAutospacing="1"/>
      <w:jc w:val="center"/>
      <w:textAlignment w:val="top"/>
    </w:pPr>
    <w:rPr>
      <w:lang w:eastAsia="lv-LV"/>
    </w:rPr>
  </w:style>
  <w:style w:type="paragraph" w:customStyle="1" w:styleId="xl108">
    <w:name w:val="xl108"/>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lang w:eastAsia="lv-LV"/>
    </w:rPr>
  </w:style>
  <w:style w:type="paragraph" w:customStyle="1" w:styleId="xl109">
    <w:name w:val="xl109"/>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eastAsia="lv-LV"/>
    </w:rPr>
  </w:style>
  <w:style w:type="paragraph" w:customStyle="1" w:styleId="xl110">
    <w:name w:val="xl110"/>
    <w:basedOn w:val="Normal"/>
    <w:rsid w:val="00B94CCE"/>
    <w:pPr>
      <w:pBdr>
        <w:left w:val="single" w:sz="4" w:space="0" w:color="auto"/>
        <w:bottom w:val="single" w:sz="4" w:space="0" w:color="auto"/>
        <w:right w:val="single" w:sz="8" w:space="0" w:color="auto"/>
      </w:pBdr>
      <w:spacing w:before="100" w:beforeAutospacing="1" w:after="100" w:afterAutospacing="1"/>
      <w:jc w:val="center"/>
      <w:textAlignment w:val="center"/>
    </w:pPr>
    <w:rPr>
      <w:sz w:val="28"/>
      <w:szCs w:val="28"/>
      <w:lang w:eastAsia="lv-LV"/>
    </w:rPr>
  </w:style>
  <w:style w:type="paragraph" w:customStyle="1" w:styleId="xl111">
    <w:name w:val="xl111"/>
    <w:basedOn w:val="Normal"/>
    <w:rsid w:val="00B94CC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textAlignment w:val="center"/>
    </w:pPr>
    <w:rPr>
      <w:lang w:eastAsia="lv-LV"/>
    </w:rPr>
  </w:style>
  <w:style w:type="paragraph" w:customStyle="1" w:styleId="xl112">
    <w:name w:val="xl112"/>
    <w:basedOn w:val="Normal"/>
    <w:rsid w:val="00B94C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lang w:eastAsia="lv-LV"/>
    </w:rPr>
  </w:style>
  <w:style w:type="paragraph" w:customStyle="1" w:styleId="xl113">
    <w:name w:val="xl113"/>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lang w:eastAsia="lv-LV"/>
    </w:rPr>
  </w:style>
  <w:style w:type="paragraph" w:customStyle="1" w:styleId="xl114">
    <w:name w:val="xl114"/>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lv-LV"/>
    </w:rPr>
  </w:style>
  <w:style w:type="paragraph" w:customStyle="1" w:styleId="xl115">
    <w:name w:val="xl115"/>
    <w:basedOn w:val="Normal"/>
    <w:rsid w:val="00B94CCE"/>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textAlignment w:val="center"/>
    </w:pPr>
    <w:rPr>
      <w:lang w:eastAsia="lv-LV"/>
    </w:rPr>
  </w:style>
  <w:style w:type="paragraph" w:customStyle="1" w:styleId="xl116">
    <w:name w:val="xl116"/>
    <w:basedOn w:val="Normal"/>
    <w:rsid w:val="00B94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17">
    <w:name w:val="xl117"/>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eastAsia="lv-LV"/>
    </w:rPr>
  </w:style>
  <w:style w:type="paragraph" w:customStyle="1" w:styleId="xl118">
    <w:name w:val="xl118"/>
    <w:basedOn w:val="Normal"/>
    <w:rsid w:val="00B94CCE"/>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top"/>
    </w:pPr>
    <w:rPr>
      <w:lang w:eastAsia="lv-LV"/>
    </w:rPr>
  </w:style>
  <w:style w:type="paragraph" w:customStyle="1" w:styleId="xl119">
    <w:name w:val="xl119"/>
    <w:basedOn w:val="Normal"/>
    <w:rsid w:val="00B94CCE"/>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b/>
      <w:bCs/>
      <w:lang w:eastAsia="lv-LV"/>
    </w:rPr>
  </w:style>
  <w:style w:type="paragraph" w:customStyle="1" w:styleId="xl120">
    <w:name w:val="xl120"/>
    <w:basedOn w:val="Normal"/>
    <w:rsid w:val="00B94CCE"/>
    <w:pPr>
      <w:pBdr>
        <w:left w:val="single" w:sz="4" w:space="0" w:color="auto"/>
        <w:bottom w:val="single" w:sz="4" w:space="0" w:color="auto"/>
        <w:right w:val="single" w:sz="8" w:space="0" w:color="auto"/>
      </w:pBdr>
      <w:spacing w:before="100" w:beforeAutospacing="1" w:after="100" w:afterAutospacing="1"/>
      <w:textAlignment w:val="center"/>
    </w:pPr>
    <w:rPr>
      <w:lang w:eastAsia="lv-LV"/>
    </w:rPr>
  </w:style>
  <w:style w:type="paragraph" w:customStyle="1" w:styleId="xl121">
    <w:name w:val="xl121"/>
    <w:basedOn w:val="Normal"/>
    <w:rsid w:val="00B94CCE"/>
    <w:pPr>
      <w:pBdr>
        <w:top w:val="single" w:sz="4" w:space="0" w:color="auto"/>
        <w:left w:val="single" w:sz="4" w:space="0" w:color="auto"/>
        <w:bottom w:val="single" w:sz="4" w:space="0" w:color="auto"/>
      </w:pBdr>
      <w:spacing w:before="100" w:beforeAutospacing="1" w:after="100" w:afterAutospacing="1"/>
      <w:jc w:val="both"/>
      <w:textAlignment w:val="top"/>
    </w:pPr>
    <w:rPr>
      <w:lang w:eastAsia="lv-LV"/>
    </w:rPr>
  </w:style>
  <w:style w:type="paragraph" w:customStyle="1" w:styleId="xl122">
    <w:name w:val="xl122"/>
    <w:basedOn w:val="Normal"/>
    <w:rsid w:val="00B94CCE"/>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top"/>
    </w:pPr>
    <w:rPr>
      <w:sz w:val="28"/>
      <w:szCs w:val="28"/>
      <w:lang w:eastAsia="lv-LV"/>
    </w:rPr>
  </w:style>
  <w:style w:type="paragraph" w:customStyle="1" w:styleId="xl123">
    <w:name w:val="xl123"/>
    <w:basedOn w:val="Normal"/>
    <w:rsid w:val="00B94CCE"/>
    <w:pPr>
      <w:pBdr>
        <w:top w:val="single" w:sz="4" w:space="0" w:color="auto"/>
        <w:left w:val="single" w:sz="4" w:space="0" w:color="auto"/>
        <w:bottom w:val="single" w:sz="4" w:space="0" w:color="auto"/>
      </w:pBdr>
      <w:spacing w:before="100" w:beforeAutospacing="1" w:after="100" w:afterAutospacing="1"/>
      <w:jc w:val="both"/>
      <w:textAlignment w:val="top"/>
    </w:pPr>
    <w:rPr>
      <w:lang w:eastAsia="lv-LV"/>
    </w:rPr>
  </w:style>
  <w:style w:type="paragraph" w:customStyle="1" w:styleId="xl124">
    <w:name w:val="xl124"/>
    <w:basedOn w:val="Normal"/>
    <w:rsid w:val="00B94CCE"/>
    <w:pPr>
      <w:pBdr>
        <w:top w:val="single" w:sz="4" w:space="0" w:color="auto"/>
        <w:left w:val="single" w:sz="4" w:space="0" w:color="auto"/>
        <w:bottom w:val="single" w:sz="8" w:space="0" w:color="auto"/>
      </w:pBdr>
      <w:spacing w:before="100" w:beforeAutospacing="1" w:after="100" w:afterAutospacing="1"/>
      <w:jc w:val="center"/>
      <w:textAlignment w:val="top"/>
    </w:pPr>
    <w:rPr>
      <w:lang w:eastAsia="lv-LV"/>
    </w:rPr>
  </w:style>
  <w:style w:type="paragraph" w:customStyle="1" w:styleId="xl125">
    <w:name w:val="xl125"/>
    <w:basedOn w:val="Normal"/>
    <w:rsid w:val="00B94CC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lang w:eastAsia="lv-LV"/>
    </w:rPr>
  </w:style>
  <w:style w:type="paragraph" w:customStyle="1" w:styleId="xl126">
    <w:name w:val="xl126"/>
    <w:basedOn w:val="Normal"/>
    <w:rsid w:val="00B94CC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lang w:eastAsia="lv-LV"/>
    </w:rPr>
  </w:style>
  <w:style w:type="paragraph" w:customStyle="1" w:styleId="xl127">
    <w:name w:val="xl127"/>
    <w:basedOn w:val="Normal"/>
    <w:rsid w:val="00B94C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both"/>
      <w:textAlignment w:val="top"/>
    </w:pPr>
    <w:rPr>
      <w:lang w:eastAsia="lv-LV"/>
    </w:rPr>
  </w:style>
  <w:style w:type="paragraph" w:customStyle="1" w:styleId="xl128">
    <w:name w:val="xl128"/>
    <w:basedOn w:val="Normal"/>
    <w:rsid w:val="00B94CC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both"/>
      <w:textAlignment w:val="top"/>
    </w:pPr>
    <w:rPr>
      <w:lang w:eastAsia="lv-LV"/>
    </w:rPr>
  </w:style>
  <w:style w:type="paragraph" w:customStyle="1" w:styleId="xl129">
    <w:name w:val="xl129"/>
    <w:basedOn w:val="Normal"/>
    <w:rsid w:val="00B94C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sz w:val="28"/>
      <w:szCs w:val="28"/>
      <w:lang w:eastAsia="lv-LV"/>
    </w:rPr>
  </w:style>
  <w:style w:type="paragraph" w:customStyle="1" w:styleId="xl130">
    <w:name w:val="xl130"/>
    <w:basedOn w:val="Normal"/>
    <w:rsid w:val="00B94C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sz w:val="28"/>
      <w:szCs w:val="28"/>
      <w:lang w:eastAsia="lv-LV"/>
    </w:rPr>
  </w:style>
  <w:style w:type="paragraph" w:customStyle="1" w:styleId="xl131">
    <w:name w:val="xl131"/>
    <w:basedOn w:val="Normal"/>
    <w:rsid w:val="00B94CCE"/>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b/>
      <w:bCs/>
      <w:sz w:val="28"/>
      <w:szCs w:val="28"/>
      <w:lang w:eastAsia="lv-LV"/>
    </w:rPr>
  </w:style>
  <w:style w:type="paragraph" w:customStyle="1" w:styleId="xl132">
    <w:name w:val="xl132"/>
    <w:basedOn w:val="Normal"/>
    <w:rsid w:val="00B94CCE"/>
    <w:pPr>
      <w:pBdr>
        <w:right w:val="single" w:sz="8" w:space="0" w:color="auto"/>
      </w:pBdr>
      <w:spacing w:before="100" w:beforeAutospacing="1" w:after="100" w:afterAutospacing="1"/>
      <w:jc w:val="both"/>
      <w:textAlignment w:val="top"/>
    </w:pPr>
    <w:rPr>
      <w:lang w:eastAsia="lv-LV"/>
    </w:rPr>
  </w:style>
  <w:style w:type="paragraph" w:customStyle="1" w:styleId="xl133">
    <w:name w:val="xl133"/>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sz w:val="28"/>
      <w:szCs w:val="28"/>
      <w:lang w:eastAsia="lv-LV"/>
    </w:rPr>
  </w:style>
  <w:style w:type="paragraph" w:customStyle="1" w:styleId="xl134">
    <w:name w:val="xl134"/>
    <w:basedOn w:val="Normal"/>
    <w:rsid w:val="00B94C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35">
    <w:name w:val="xl135"/>
    <w:basedOn w:val="Normal"/>
    <w:rsid w:val="00B94CCE"/>
    <w:pPr>
      <w:pBdr>
        <w:top w:val="single" w:sz="8" w:space="0" w:color="auto"/>
        <w:left w:val="single" w:sz="8" w:space="0" w:color="auto"/>
        <w:bottom w:val="single" w:sz="4" w:space="0" w:color="auto"/>
        <w:right w:val="single" w:sz="4" w:space="0" w:color="auto"/>
      </w:pBdr>
      <w:spacing w:before="100" w:beforeAutospacing="1" w:after="100" w:afterAutospacing="1"/>
      <w:jc w:val="both"/>
      <w:textAlignment w:val="top"/>
    </w:pPr>
    <w:rPr>
      <w:b/>
      <w:bCs/>
      <w:lang w:eastAsia="lv-LV"/>
    </w:rPr>
  </w:style>
  <w:style w:type="paragraph" w:customStyle="1" w:styleId="xl136">
    <w:name w:val="xl136"/>
    <w:basedOn w:val="Normal"/>
    <w:rsid w:val="00B94C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eastAsia="lv-LV"/>
    </w:rPr>
  </w:style>
  <w:style w:type="paragraph" w:customStyle="1" w:styleId="xl137">
    <w:name w:val="xl137"/>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lv-LV"/>
    </w:rPr>
  </w:style>
  <w:style w:type="paragraph" w:customStyle="1" w:styleId="xl138">
    <w:name w:val="xl138"/>
    <w:basedOn w:val="Normal"/>
    <w:rsid w:val="00B94CCE"/>
    <w:pPr>
      <w:pBdr>
        <w:top w:val="single" w:sz="4" w:space="0" w:color="auto"/>
        <w:left w:val="single" w:sz="8" w:space="0" w:color="auto"/>
        <w:right w:val="single" w:sz="4" w:space="0" w:color="auto"/>
      </w:pBdr>
      <w:spacing w:before="100" w:beforeAutospacing="1" w:after="100" w:afterAutospacing="1"/>
      <w:jc w:val="both"/>
      <w:textAlignment w:val="top"/>
    </w:pPr>
    <w:rPr>
      <w:lang w:eastAsia="lv-LV"/>
    </w:rPr>
  </w:style>
  <w:style w:type="paragraph" w:customStyle="1" w:styleId="xl139">
    <w:name w:val="xl139"/>
    <w:basedOn w:val="Normal"/>
    <w:rsid w:val="00B94CCE"/>
    <w:pPr>
      <w:pBdr>
        <w:top w:val="single" w:sz="4" w:space="0" w:color="auto"/>
        <w:left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40">
    <w:name w:val="xl140"/>
    <w:basedOn w:val="Normal"/>
    <w:rsid w:val="00B94CCE"/>
    <w:pPr>
      <w:pBdr>
        <w:top w:val="single" w:sz="4" w:space="0" w:color="auto"/>
        <w:left w:val="single" w:sz="4" w:space="0" w:color="auto"/>
        <w:right w:val="single" w:sz="8" w:space="0" w:color="auto"/>
      </w:pBdr>
      <w:spacing w:before="100" w:beforeAutospacing="1" w:after="100" w:afterAutospacing="1"/>
      <w:textAlignment w:val="center"/>
    </w:pPr>
    <w:rPr>
      <w:lang w:eastAsia="lv-LV"/>
    </w:rPr>
  </w:style>
  <w:style w:type="paragraph" w:customStyle="1" w:styleId="xl141">
    <w:name w:val="xl141"/>
    <w:basedOn w:val="Normal"/>
    <w:rsid w:val="00B94CCE"/>
    <w:pPr>
      <w:spacing w:before="100" w:beforeAutospacing="1" w:after="100" w:afterAutospacing="1"/>
      <w:jc w:val="center"/>
    </w:pPr>
    <w:rPr>
      <w:sz w:val="28"/>
      <w:szCs w:val="28"/>
      <w:lang w:eastAsia="lv-LV"/>
    </w:rPr>
  </w:style>
  <w:style w:type="paragraph" w:customStyle="1" w:styleId="xl142">
    <w:name w:val="xl142"/>
    <w:basedOn w:val="Normal"/>
    <w:rsid w:val="00B94CCE"/>
    <w:pPr>
      <w:pBdr>
        <w:left w:val="single" w:sz="4" w:space="0" w:color="auto"/>
        <w:bottom w:val="single" w:sz="4" w:space="0" w:color="auto"/>
      </w:pBdr>
      <w:spacing w:before="100" w:beforeAutospacing="1" w:after="100" w:afterAutospacing="1"/>
      <w:jc w:val="center"/>
      <w:textAlignment w:val="top"/>
    </w:pPr>
    <w:rPr>
      <w:lang w:eastAsia="lv-LV"/>
    </w:rPr>
  </w:style>
  <w:style w:type="paragraph" w:customStyle="1" w:styleId="xl143">
    <w:name w:val="xl143"/>
    <w:basedOn w:val="Normal"/>
    <w:rsid w:val="00B94CCE"/>
    <w:pPr>
      <w:pBdr>
        <w:top w:val="single" w:sz="4" w:space="0" w:color="auto"/>
        <w:left w:val="single" w:sz="4" w:space="0" w:color="auto"/>
      </w:pBdr>
      <w:spacing w:before="100" w:beforeAutospacing="1" w:after="100" w:afterAutospacing="1"/>
      <w:jc w:val="center"/>
      <w:textAlignment w:val="top"/>
    </w:pPr>
    <w:rPr>
      <w:lang w:eastAsia="lv-LV"/>
    </w:rPr>
  </w:style>
  <w:style w:type="paragraph" w:customStyle="1" w:styleId="xl144">
    <w:name w:val="xl144"/>
    <w:basedOn w:val="Normal"/>
    <w:rsid w:val="00B94CCE"/>
    <w:pPr>
      <w:spacing w:before="100" w:beforeAutospacing="1" w:after="100" w:afterAutospacing="1"/>
      <w:jc w:val="center"/>
    </w:pPr>
    <w:rPr>
      <w:sz w:val="32"/>
      <w:szCs w:val="32"/>
      <w:lang w:eastAsia="lv-LV"/>
    </w:rPr>
  </w:style>
  <w:style w:type="paragraph" w:customStyle="1" w:styleId="xl145">
    <w:name w:val="xl145"/>
    <w:basedOn w:val="Normal"/>
    <w:rsid w:val="00B94CCE"/>
    <w:pPr>
      <w:spacing w:before="100" w:beforeAutospacing="1" w:after="100" w:afterAutospacing="1"/>
    </w:pPr>
    <w:rPr>
      <w:sz w:val="32"/>
      <w:szCs w:val="32"/>
      <w:lang w:eastAsia="lv-LV"/>
    </w:rPr>
  </w:style>
  <w:style w:type="paragraph" w:customStyle="1" w:styleId="xl146">
    <w:name w:val="xl146"/>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lang w:eastAsia="lv-LV"/>
    </w:rPr>
  </w:style>
  <w:style w:type="table" w:customStyle="1" w:styleId="TableGrid3">
    <w:name w:val="Table Grid3"/>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RakstzRakstzCharCharRakstzRakstzCharCharRakstzRakstzCharCharRakstzRakstz">
    <w:name w:val="Char Char Char Char Char Char Rakstz. Rakstz. Char Char Rakstz. Rakstz. Char Char Rakstz. Rakstz. Char Char Rakstz. Rakstz."/>
    <w:basedOn w:val="Normal"/>
    <w:next w:val="Normal"/>
    <w:rsid w:val="00B94CCE"/>
    <w:pPr>
      <w:spacing w:before="120" w:after="160" w:line="240" w:lineRule="exact"/>
      <w:ind w:firstLine="720"/>
      <w:jc w:val="both"/>
    </w:pPr>
    <w:rPr>
      <w:rFonts w:ascii="Verdana" w:hAnsi="Verdana"/>
      <w:sz w:val="20"/>
      <w:szCs w:val="20"/>
      <w:lang w:val="en-US"/>
    </w:rPr>
  </w:style>
  <w:style w:type="table" w:customStyle="1" w:styleId="TableGrid5">
    <w:name w:val="Table Grid5"/>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94CCE"/>
  </w:style>
  <w:style w:type="paragraph" w:customStyle="1" w:styleId="xl147">
    <w:name w:val="xl147"/>
    <w:basedOn w:val="Normal"/>
    <w:rsid w:val="00B94CC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lang w:eastAsia="lv-LV"/>
    </w:rPr>
  </w:style>
  <w:style w:type="table" w:customStyle="1" w:styleId="TableGrid111">
    <w:name w:val="Table Grid111"/>
    <w:basedOn w:val="TableNormal"/>
    <w:next w:val="TableGrid"/>
    <w:uiPriority w:val="39"/>
    <w:rsid w:val="00B9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9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NoList"/>
    <w:rsid w:val="00B94CCE"/>
  </w:style>
  <w:style w:type="numbering" w:customStyle="1" w:styleId="NoList3">
    <w:name w:val="No List3"/>
    <w:next w:val="NoList"/>
    <w:uiPriority w:val="99"/>
    <w:semiHidden/>
    <w:unhideWhenUsed/>
    <w:rsid w:val="00B94CCE"/>
  </w:style>
  <w:style w:type="table" w:customStyle="1" w:styleId="TableGrid10">
    <w:name w:val="Table Grid10"/>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94CCE"/>
    <w:pPr>
      <w:numPr>
        <w:numId w:val="3"/>
      </w:numPr>
      <w:tabs>
        <w:tab w:val="clear" w:pos="360"/>
      </w:tabs>
      <w:spacing w:after="160" w:line="259" w:lineRule="auto"/>
      <w:ind w:left="720"/>
      <w:contextualSpacing/>
    </w:pPr>
    <w:rPr>
      <w:rFonts w:eastAsia="Calibri"/>
      <w:szCs w:val="22"/>
    </w:rPr>
  </w:style>
  <w:style w:type="paragraph" w:styleId="Revision">
    <w:name w:val="Revision"/>
    <w:hidden/>
    <w:uiPriority w:val="99"/>
    <w:semiHidden/>
    <w:rsid w:val="00B94CCE"/>
    <w:pPr>
      <w:spacing w:after="0" w:line="240" w:lineRule="auto"/>
    </w:pPr>
    <w:rPr>
      <w:rFonts w:ascii="Times New Roman" w:hAnsi="Times New Roman"/>
      <w:sz w:val="24"/>
    </w:rPr>
  </w:style>
  <w:style w:type="table" w:customStyle="1" w:styleId="TableGrid91">
    <w:name w:val="Table Grid91"/>
    <w:basedOn w:val="TableNormal"/>
    <w:next w:val="TableGrid"/>
    <w:uiPriority w:val="39"/>
    <w:rsid w:val="00B94CCE"/>
    <w:pPr>
      <w:widowControl w:val="0"/>
      <w:spacing w:after="0" w:line="240" w:lineRule="auto"/>
    </w:pPr>
    <w:rPr>
      <w:rFonts w:ascii="Courier New" w:eastAsia="Courier New" w:hAnsi="Courier New" w:cs="Courier New"/>
      <w:sz w:val="24"/>
      <w:szCs w:val="24"/>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eb6001054dac15a1be522d3f49ee0ede">
    <w:name w:val="msonospacing_eb6001054dac15a1be522d3f49ee0ede"/>
    <w:basedOn w:val="Normal"/>
    <w:rsid w:val="00B94CCE"/>
    <w:pPr>
      <w:spacing w:before="100" w:beforeAutospacing="1" w:after="100" w:afterAutospacing="1"/>
    </w:pPr>
    <w:rPr>
      <w:lang w:eastAsia="lv-LV"/>
    </w:rPr>
  </w:style>
  <w:style w:type="table" w:customStyle="1" w:styleId="TableGrid125">
    <w:name w:val="Table Grid125"/>
    <w:basedOn w:val="TableNormal"/>
    <w:next w:val="TableGrid"/>
    <w:uiPriority w:val="59"/>
    <w:rsid w:val="00B9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94CCE"/>
    <w:pPr>
      <w:spacing w:after="0" w:line="240" w:lineRule="auto"/>
    </w:pPr>
    <w:rPr>
      <w:rFonts w:eastAsia="Times New Roman"/>
      <w:lang w:eastAsia="lv-LV"/>
    </w:rPr>
    <w:tblPr>
      <w:tblCellMar>
        <w:top w:w="0" w:type="dxa"/>
        <w:left w:w="0" w:type="dxa"/>
        <w:bottom w:w="0" w:type="dxa"/>
        <w:right w:w="0" w:type="dxa"/>
      </w:tblCellMar>
    </w:tblPr>
  </w:style>
  <w:style w:type="paragraph" w:customStyle="1" w:styleId="AutoCorrect">
    <w:name w:val="AutoCorrect"/>
    <w:rsid w:val="00B94CCE"/>
    <w:pPr>
      <w:suppressAutoHyphens/>
      <w:overflowPunct w:val="0"/>
      <w:autoSpaceDE w:val="0"/>
      <w:spacing w:after="0" w:line="240" w:lineRule="auto"/>
    </w:pPr>
    <w:rPr>
      <w:rFonts w:ascii="Times New Roman" w:eastAsia="Times New Roman" w:hAnsi="Times New Roman" w:cs="Times New Roman"/>
      <w:sz w:val="24"/>
      <w:szCs w:val="20"/>
      <w:lang w:val="en-GB" w:eastAsia="ar-SA"/>
    </w:rPr>
  </w:style>
  <w:style w:type="paragraph" w:customStyle="1" w:styleId="Pamatteksts1">
    <w:name w:val="Pamatteksts1"/>
    <w:rsid w:val="00B94CCE"/>
    <w:pPr>
      <w:spacing w:after="0" w:line="240" w:lineRule="auto"/>
      <w:ind w:left="170" w:right="170" w:firstLine="284"/>
      <w:jc w:val="both"/>
    </w:pPr>
    <w:rPr>
      <w:rFonts w:ascii="Baskerville TL" w:eastAsia="Times New Roman" w:hAnsi="Baskerville TL" w:cs="Times New Roman"/>
      <w:kern w:val="20"/>
      <w:szCs w:val="20"/>
    </w:rPr>
  </w:style>
  <w:style w:type="table" w:customStyle="1" w:styleId="TableGrid131">
    <w:name w:val="Table Grid131"/>
    <w:basedOn w:val="TableNormal"/>
    <w:next w:val="TableGrid"/>
    <w:uiPriority w:val="59"/>
    <w:rsid w:val="00B94CC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B94CCE"/>
    <w:pPr>
      <w:ind w:left="566" w:hanging="283"/>
    </w:pPr>
    <w:rPr>
      <w:lang w:val="en-GB"/>
    </w:rPr>
  </w:style>
  <w:style w:type="paragraph" w:customStyle="1" w:styleId="RakstzRakstz">
    <w:name w:val="Rakstz. Rakstz."/>
    <w:basedOn w:val="Normal"/>
    <w:next w:val="Normal"/>
    <w:rsid w:val="00B94CCE"/>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B94CCE"/>
    <w:pPr>
      <w:jc w:val="center"/>
    </w:pPr>
    <w:rPr>
      <w:sz w:val="32"/>
      <w:u w:val="single"/>
    </w:rPr>
  </w:style>
  <w:style w:type="character" w:customStyle="1" w:styleId="TitleChar">
    <w:name w:val="Title Char"/>
    <w:basedOn w:val="DefaultParagraphFont"/>
    <w:link w:val="Title"/>
    <w:rsid w:val="00B94CCE"/>
    <w:rPr>
      <w:rFonts w:ascii="Times New Roman" w:eastAsia="Times New Roman" w:hAnsi="Times New Roman" w:cs="Times New Roman"/>
      <w:sz w:val="32"/>
      <w:szCs w:val="24"/>
      <w:u w:val="single"/>
    </w:rPr>
  </w:style>
  <w:style w:type="paragraph" w:customStyle="1" w:styleId="Pamatteksts3">
    <w:name w:val="Pamatteksts 3"/>
    <w:basedOn w:val="Normal"/>
    <w:rsid w:val="00B94CCE"/>
    <w:pPr>
      <w:shd w:val="clear" w:color="auto" w:fill="FFFFFF"/>
      <w:suppressAutoHyphens/>
      <w:ind w:right="-23"/>
      <w:jc w:val="center"/>
    </w:pPr>
    <w:rPr>
      <w:b/>
      <w:bCs/>
      <w:color w:val="000000"/>
      <w:lang w:val="ru-RU" w:eastAsia="ar-SA"/>
    </w:rPr>
  </w:style>
  <w:style w:type="paragraph" w:customStyle="1" w:styleId="p13ft2">
    <w:name w:val="p13 ft2"/>
    <w:basedOn w:val="Normal"/>
    <w:rsid w:val="00B94CCE"/>
    <w:pPr>
      <w:spacing w:before="100" w:beforeAutospacing="1" w:after="100" w:afterAutospacing="1"/>
    </w:pPr>
    <w:rPr>
      <w:lang w:val="ru-RU" w:eastAsia="ru-RU"/>
    </w:rPr>
  </w:style>
  <w:style w:type="character" w:styleId="UnresolvedMention">
    <w:name w:val="Unresolved Mention"/>
    <w:uiPriority w:val="99"/>
    <w:semiHidden/>
    <w:unhideWhenUsed/>
    <w:rsid w:val="00B94CCE"/>
    <w:rPr>
      <w:color w:val="605E5C"/>
      <w:shd w:val="clear" w:color="auto" w:fill="E1DFDD"/>
    </w:rPr>
  </w:style>
  <w:style w:type="paragraph" w:customStyle="1" w:styleId="font5">
    <w:name w:val="font5"/>
    <w:basedOn w:val="Normal"/>
    <w:rsid w:val="00B94CCE"/>
    <w:pPr>
      <w:spacing w:before="100" w:beforeAutospacing="1" w:after="100" w:afterAutospacing="1"/>
    </w:pPr>
    <w:rPr>
      <w:sz w:val="22"/>
      <w:szCs w:val="22"/>
      <w:lang w:eastAsia="lv-LV"/>
    </w:rPr>
  </w:style>
  <w:style w:type="paragraph" w:customStyle="1" w:styleId="font6">
    <w:name w:val="font6"/>
    <w:basedOn w:val="Normal"/>
    <w:rsid w:val="00B94CCE"/>
    <w:pPr>
      <w:spacing w:before="100" w:beforeAutospacing="1" w:after="100" w:afterAutospacing="1"/>
    </w:pPr>
    <w:rPr>
      <w:b/>
      <w:bCs/>
      <w:sz w:val="22"/>
      <w:szCs w:val="22"/>
      <w:lang w:eastAsia="lv-LV"/>
    </w:rPr>
  </w:style>
  <w:style w:type="paragraph" w:customStyle="1" w:styleId="font7">
    <w:name w:val="font7"/>
    <w:basedOn w:val="Normal"/>
    <w:rsid w:val="00B94CCE"/>
    <w:pPr>
      <w:spacing w:before="100" w:beforeAutospacing="1" w:after="100" w:afterAutospacing="1"/>
    </w:pPr>
    <w:rPr>
      <w:b/>
      <w:bCs/>
      <w:sz w:val="32"/>
      <w:szCs w:val="32"/>
      <w:lang w:eastAsia="lv-LV"/>
    </w:rPr>
  </w:style>
  <w:style w:type="paragraph" w:customStyle="1" w:styleId="font8">
    <w:name w:val="font8"/>
    <w:basedOn w:val="Normal"/>
    <w:rsid w:val="00B94CCE"/>
    <w:pPr>
      <w:spacing w:before="100" w:beforeAutospacing="1" w:after="100" w:afterAutospacing="1"/>
    </w:pPr>
    <w:rPr>
      <w:sz w:val="32"/>
      <w:szCs w:val="32"/>
      <w:lang w:eastAsia="lv-LV"/>
    </w:rPr>
  </w:style>
  <w:style w:type="numbering" w:customStyle="1" w:styleId="NoList4">
    <w:name w:val="No List4"/>
    <w:next w:val="NoList"/>
    <w:uiPriority w:val="99"/>
    <w:semiHidden/>
    <w:unhideWhenUsed/>
    <w:rsid w:val="00B94CCE"/>
  </w:style>
  <w:style w:type="table" w:customStyle="1" w:styleId="TableGrid141">
    <w:name w:val="Table Grid141"/>
    <w:basedOn w:val="TableNormal"/>
    <w:next w:val="TableGrid"/>
    <w:uiPriority w:val="59"/>
    <w:rsid w:val="00B94C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94CCE"/>
  </w:style>
  <w:style w:type="table" w:customStyle="1" w:styleId="TableGrid1311">
    <w:name w:val="Table Grid1311"/>
    <w:basedOn w:val="TableNormal"/>
    <w:next w:val="TableGrid"/>
    <w:uiPriority w:val="39"/>
    <w:rsid w:val="00B94CCE"/>
    <w:pPr>
      <w:spacing w:after="0" w:line="240" w:lineRule="auto"/>
    </w:pPr>
    <w:rPr>
      <w:rFonts w:ascii="Times New Roman Bold" w:hAnsi="Times New Roman Bold" w:cs="Times New Roman"/>
      <w:b/>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1">
    <w:name w:val="Heading 61"/>
    <w:basedOn w:val="Normal"/>
    <w:next w:val="Normal"/>
    <w:unhideWhenUsed/>
    <w:qFormat/>
    <w:rsid w:val="00B94CCE"/>
    <w:pPr>
      <w:keepNext/>
      <w:keepLines/>
      <w:spacing w:before="40"/>
      <w:outlineLvl w:val="5"/>
    </w:pPr>
    <w:rPr>
      <w:rFonts w:ascii="Calibri Light" w:hAnsi="Calibri Light"/>
      <w:color w:val="1F3763"/>
    </w:rPr>
  </w:style>
  <w:style w:type="numbering" w:customStyle="1" w:styleId="NoList111">
    <w:name w:val="No List111"/>
    <w:next w:val="NoList"/>
    <w:uiPriority w:val="99"/>
    <w:semiHidden/>
    <w:unhideWhenUsed/>
    <w:rsid w:val="00B94CCE"/>
  </w:style>
  <w:style w:type="table" w:customStyle="1" w:styleId="TableGrid16">
    <w:name w:val="Table Grid16"/>
    <w:basedOn w:val="TableNormal"/>
    <w:next w:val="TableGrid"/>
    <w:uiPriority w:val="39"/>
    <w:rsid w:val="00B94CCE"/>
    <w:pPr>
      <w:widowControl w:val="0"/>
      <w:spacing w:after="0" w:line="240" w:lineRule="auto"/>
    </w:pPr>
    <w:rPr>
      <w:rFonts w:ascii="Courier New" w:eastAsia="Courier New" w:hAnsi="Courier New" w:cs="Courier New"/>
      <w:sz w:val="24"/>
      <w:szCs w:val="24"/>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B94CCE"/>
    <w:pPr>
      <w:tabs>
        <w:tab w:val="center" w:pos="4153"/>
        <w:tab w:val="right" w:pos="8306"/>
      </w:tabs>
    </w:pPr>
    <w:rPr>
      <w:rFonts w:eastAsia="Calibri"/>
      <w:szCs w:val="22"/>
    </w:rPr>
  </w:style>
  <w:style w:type="numbering" w:customStyle="1" w:styleId="NoList1111">
    <w:name w:val="No List1111"/>
    <w:next w:val="NoList"/>
    <w:uiPriority w:val="99"/>
    <w:semiHidden/>
    <w:unhideWhenUsed/>
    <w:rsid w:val="00B94CCE"/>
  </w:style>
  <w:style w:type="table" w:customStyle="1" w:styleId="TableGrid12911">
    <w:name w:val="Table Grid12911"/>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B94CCE"/>
    <w:rPr>
      <w:rFonts w:eastAsia="Times New Roman" w:cs="Times New Roman"/>
      <w:szCs w:val="20"/>
    </w:rPr>
  </w:style>
  <w:style w:type="character" w:customStyle="1" w:styleId="Heading6Char1">
    <w:name w:val="Heading 6 Char1"/>
    <w:basedOn w:val="DefaultParagraphFont"/>
    <w:uiPriority w:val="9"/>
    <w:semiHidden/>
    <w:rsid w:val="00B94CCE"/>
    <w:rPr>
      <w:rFonts w:ascii="Calibri Light" w:eastAsia="Times New Roman" w:hAnsi="Calibri Light" w:cs="Times New Roman"/>
      <w:color w:val="1F4D78"/>
      <w:szCs w:val="20"/>
    </w:rPr>
  </w:style>
  <w:style w:type="table" w:customStyle="1" w:styleId="TableGrid31">
    <w:name w:val="Table Grid31"/>
    <w:basedOn w:val="TableNormal"/>
    <w:next w:val="TableGrid"/>
    <w:uiPriority w:val="59"/>
    <w:rsid w:val="00B94CCE"/>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B94CCE"/>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B94CCE"/>
  </w:style>
  <w:style w:type="table" w:customStyle="1" w:styleId="TableGrid51">
    <w:name w:val="Table Grid51"/>
    <w:basedOn w:val="TableNormal"/>
    <w:next w:val="TableGrid"/>
    <w:uiPriority w:val="59"/>
    <w:rsid w:val="00B94CCE"/>
    <w:pPr>
      <w:widowControl w:val="0"/>
      <w:spacing w:after="0" w:line="240" w:lineRule="auto"/>
    </w:pPr>
    <w:rPr>
      <w:rFonts w:ascii="Courier New" w:eastAsia="Courier New" w:hAnsi="Courier New" w:cs="Courier New"/>
      <w:sz w:val="24"/>
      <w:szCs w:val="24"/>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94CCE"/>
  </w:style>
  <w:style w:type="table" w:customStyle="1" w:styleId="TableGrid22">
    <w:name w:val="Table Grid22"/>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94CCE"/>
  </w:style>
  <w:style w:type="table" w:customStyle="1" w:styleId="TableGrid81">
    <w:name w:val="Table Grid81"/>
    <w:basedOn w:val="TableNormal"/>
    <w:next w:val="TableGrid"/>
    <w:uiPriority w:val="5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
    <w:name w:val="List 11"/>
    <w:basedOn w:val="NoList"/>
    <w:rsid w:val="00B94CCE"/>
  </w:style>
  <w:style w:type="numbering" w:customStyle="1" w:styleId="NoList31">
    <w:name w:val="No List31"/>
    <w:next w:val="NoList"/>
    <w:uiPriority w:val="99"/>
    <w:semiHidden/>
    <w:unhideWhenUsed/>
    <w:rsid w:val="00B94CCE"/>
  </w:style>
  <w:style w:type="table" w:customStyle="1" w:styleId="TableGrid17">
    <w:name w:val="Table Grid17"/>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RakstzRakstzCharCharRakstzRakstz">
    <w:name w:val="Char Char6 Rakstz. Rakstz. Char Char Rakstz. Rakstz."/>
    <w:basedOn w:val="Normal"/>
    <w:semiHidden/>
    <w:rsid w:val="00B94CCE"/>
    <w:pPr>
      <w:spacing w:after="160" w:line="240" w:lineRule="exact"/>
    </w:pPr>
    <w:rPr>
      <w:rFonts w:ascii="Verdana" w:hAnsi="Verdana"/>
      <w:sz w:val="20"/>
      <w:szCs w:val="20"/>
      <w:lang w:val="en-US"/>
    </w:rPr>
  </w:style>
  <w:style w:type="table" w:customStyle="1" w:styleId="TableGrid18">
    <w:name w:val="Table Grid18"/>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4CC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B94CCE"/>
    <w:pPr>
      <w:spacing w:after="0" w:line="240" w:lineRule="auto"/>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NotBold">
    <w:name w:val="Heading #4 + Not Bold"/>
    <w:rsid w:val="00B94CCE"/>
    <w:rPr>
      <w:rFonts w:ascii="Times New Roman" w:hAnsi="Times New Roman" w:cs="Times New Roman" w:hint="default"/>
      <w:b/>
      <w:bCs/>
      <w:spacing w:val="0"/>
      <w:sz w:val="22"/>
      <w:szCs w:val="22"/>
    </w:rPr>
  </w:style>
  <w:style w:type="paragraph" w:customStyle="1" w:styleId="BodyText20">
    <w:name w:val="Body Text2"/>
    <w:basedOn w:val="Normal"/>
    <w:rsid w:val="00B94CCE"/>
    <w:pPr>
      <w:shd w:val="clear" w:color="auto" w:fill="FFFFFF"/>
      <w:spacing w:line="298" w:lineRule="exact"/>
      <w:jc w:val="center"/>
    </w:pPr>
    <w:rPr>
      <w:sz w:val="22"/>
      <w:szCs w:val="22"/>
      <w:lang w:eastAsia="lv-LV"/>
    </w:rPr>
  </w:style>
  <w:style w:type="table" w:customStyle="1" w:styleId="TableGrid1221">
    <w:name w:val="Table Grid122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1">
    <w:name w:val="Table Grid1292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B94CCE"/>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1">
    <w:name w:val="Table Grid12911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1282"/>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11">
    <w:name w:val="Table Grid129211"/>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3">
    <w:name w:val="Table Grid1293"/>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4">
    <w:name w:val="Table Grid1294"/>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5">
    <w:name w:val="Table Grid1295"/>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11">
    <w:name w:val="Table Grid1291111"/>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9">
    <w:name w:val="Table Grid1229"/>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 Grid1230"/>
    <w:basedOn w:val="TableNormal"/>
    <w:uiPriority w:val="39"/>
    <w:rsid w:val="00B94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s">
    <w:name w:val="values"/>
    <w:basedOn w:val="DefaultParagraphFont"/>
    <w:rsid w:val="00B94CCE"/>
  </w:style>
  <w:style w:type="table" w:customStyle="1" w:styleId="TableGrid113">
    <w:name w:val="Table Grid113"/>
    <w:basedOn w:val="TableNormal"/>
    <w:next w:val="TableGrid"/>
    <w:uiPriority w:val="39"/>
    <w:rsid w:val="00B9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94CCE"/>
  </w:style>
  <w:style w:type="table" w:customStyle="1" w:styleId="TableGrid133">
    <w:name w:val="Table Grid133"/>
    <w:basedOn w:val="TableNormal"/>
    <w:next w:val="TableGrid"/>
    <w:uiPriority w:val="39"/>
    <w:rsid w:val="00B94CCE"/>
    <w:pPr>
      <w:spacing w:after="0" w:line="240" w:lineRule="auto"/>
    </w:pPr>
    <w:rPr>
      <w:rFonts w:ascii="Times New Roman Bold" w:hAnsi="Times New Roman Bold" w:cs="Times New Roman"/>
      <w:b/>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94CCE"/>
  </w:style>
  <w:style w:type="table" w:customStyle="1" w:styleId="TableGrid114">
    <w:name w:val="Table Grid114"/>
    <w:basedOn w:val="TableNormal"/>
    <w:next w:val="TableGrid"/>
    <w:uiPriority w:val="39"/>
    <w:rsid w:val="00B94CCE"/>
    <w:pPr>
      <w:widowControl w:val="0"/>
      <w:spacing w:after="0" w:line="240" w:lineRule="auto"/>
    </w:pPr>
    <w:rPr>
      <w:rFonts w:ascii="Courier New" w:eastAsia="Courier New" w:hAnsi="Courier New" w:cs="Courier New"/>
      <w:sz w:val="24"/>
      <w:szCs w:val="24"/>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94CCE"/>
  </w:style>
  <w:style w:type="table" w:customStyle="1" w:styleId="TableGrid1296">
    <w:name w:val="Table Grid1296"/>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94CCE"/>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B94CCE"/>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39"/>
    <w:rsid w:val="00B94CCE"/>
    <w:pPr>
      <w:widowControl w:val="0"/>
      <w:spacing w:after="0" w:line="240" w:lineRule="auto"/>
    </w:pPr>
    <w:rPr>
      <w:rFonts w:ascii="Courier New" w:eastAsia="Courier New" w:hAnsi="Courier New" w:cs="Courier New"/>
      <w:sz w:val="24"/>
      <w:szCs w:val="24"/>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94CCE"/>
  </w:style>
  <w:style w:type="table" w:customStyle="1" w:styleId="TableGrid53">
    <w:name w:val="Table Grid53"/>
    <w:basedOn w:val="TableNormal"/>
    <w:next w:val="TableGrid"/>
    <w:uiPriority w:val="59"/>
    <w:rsid w:val="00B94CCE"/>
    <w:pPr>
      <w:widowControl w:val="0"/>
      <w:spacing w:after="0" w:line="240" w:lineRule="auto"/>
    </w:pPr>
    <w:rPr>
      <w:rFonts w:ascii="Courier New" w:eastAsia="Courier New" w:hAnsi="Courier New" w:cs="Courier New"/>
      <w:sz w:val="24"/>
      <w:szCs w:val="24"/>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5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94CCE"/>
  </w:style>
  <w:style w:type="table" w:customStyle="1" w:styleId="TableGrid313">
    <w:name w:val="Table Grid313"/>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94CCE"/>
  </w:style>
  <w:style w:type="table" w:customStyle="1" w:styleId="TableGrid83">
    <w:name w:val="Table Grid83"/>
    <w:basedOn w:val="TableNormal"/>
    <w:next w:val="TableGrid"/>
    <w:uiPriority w:val="5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2">
    <w:name w:val="List 12"/>
    <w:basedOn w:val="NoList"/>
    <w:rsid w:val="00B94CCE"/>
    <w:pPr>
      <w:numPr>
        <w:numId w:val="2"/>
      </w:numPr>
    </w:pPr>
  </w:style>
  <w:style w:type="numbering" w:customStyle="1" w:styleId="NoList32">
    <w:name w:val="No List32"/>
    <w:next w:val="NoList"/>
    <w:uiPriority w:val="99"/>
    <w:semiHidden/>
    <w:unhideWhenUsed/>
    <w:rsid w:val="00B94CCE"/>
  </w:style>
  <w:style w:type="table" w:customStyle="1" w:styleId="TableGrid911">
    <w:name w:val="Table Grid911"/>
    <w:basedOn w:val="TableNormal"/>
    <w:next w:val="TableGrid"/>
    <w:uiPriority w:val="39"/>
    <w:rsid w:val="00B94CCE"/>
    <w:pPr>
      <w:widowControl w:val="0"/>
      <w:spacing w:after="0" w:line="240" w:lineRule="auto"/>
    </w:pPr>
    <w:rPr>
      <w:rFonts w:ascii="Courier New" w:eastAsia="Courier New" w:hAnsi="Courier New" w:cs="Courier New"/>
      <w:sz w:val="24"/>
      <w:szCs w:val="24"/>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B94CCE"/>
    <w:pPr>
      <w:spacing w:after="0" w:line="240" w:lineRule="auto"/>
    </w:pPr>
    <w:rPr>
      <w:rFonts w:ascii="Calibri" w:eastAsia="Times New Roman" w:hAnsi="Calibri"/>
      <w:lang w:eastAsia="lv-LV"/>
    </w:rPr>
    <w:tblPr>
      <w:tblCellMar>
        <w:top w:w="0" w:type="dxa"/>
        <w:left w:w="0" w:type="dxa"/>
        <w:bottom w:w="0" w:type="dxa"/>
        <w:right w:w="0" w:type="dxa"/>
      </w:tblCellMar>
    </w:tblPr>
  </w:style>
  <w:style w:type="table" w:customStyle="1" w:styleId="TableGrid13111">
    <w:name w:val="Table Grid13111"/>
    <w:basedOn w:val="TableNormal"/>
    <w:next w:val="TableGrid"/>
    <w:uiPriority w:val="59"/>
    <w:rsid w:val="00B94CC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B94CCE"/>
    <w:rPr>
      <w:color w:val="605E5C"/>
      <w:shd w:val="clear" w:color="auto" w:fill="E1DFDD"/>
    </w:rPr>
  </w:style>
  <w:style w:type="numbering" w:customStyle="1" w:styleId="NoList41">
    <w:name w:val="No List41"/>
    <w:next w:val="NoList"/>
    <w:uiPriority w:val="99"/>
    <w:semiHidden/>
    <w:unhideWhenUsed/>
    <w:rsid w:val="00B94CCE"/>
  </w:style>
  <w:style w:type="table" w:customStyle="1" w:styleId="TableGrid142">
    <w:name w:val="Table Grid142"/>
    <w:basedOn w:val="TableNormal"/>
    <w:next w:val="TableGrid"/>
    <w:uiPriority w:val="59"/>
    <w:rsid w:val="00B94CCE"/>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B94CCE"/>
  </w:style>
  <w:style w:type="table" w:customStyle="1" w:styleId="TableGrid131111">
    <w:name w:val="Table Grid131111"/>
    <w:basedOn w:val="TableNormal"/>
    <w:next w:val="TableGrid"/>
    <w:uiPriority w:val="39"/>
    <w:rsid w:val="00B94CCE"/>
    <w:pPr>
      <w:spacing w:after="0" w:line="240" w:lineRule="auto"/>
    </w:pPr>
    <w:rPr>
      <w:rFonts w:ascii="Times New Roman Bold" w:hAnsi="Times New Roman Bold" w:cs="Times New Roman"/>
      <w:b/>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B94CCE"/>
  </w:style>
  <w:style w:type="table" w:customStyle="1" w:styleId="TableGrid111111">
    <w:name w:val="Table Grid111111"/>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B94CCE"/>
  </w:style>
  <w:style w:type="table" w:customStyle="1" w:styleId="TableGrid129112">
    <w:name w:val="Table Grid129112"/>
    <w:basedOn w:val="TableNormal"/>
    <w:uiPriority w:val="39"/>
    <w:rsid w:val="00B94CC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94CCE"/>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 Grid4111"/>
    <w:basedOn w:val="TableNormal"/>
    <w:next w:val="TableGrid"/>
    <w:uiPriority w:val="59"/>
    <w:rsid w:val="00B94CCE"/>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1">
    <w:name w:val="No List21111"/>
    <w:next w:val="NoList"/>
    <w:uiPriority w:val="99"/>
    <w:semiHidden/>
    <w:unhideWhenUsed/>
    <w:rsid w:val="00B94CCE"/>
  </w:style>
  <w:style w:type="table" w:customStyle="1" w:styleId="TableGrid5111">
    <w:name w:val="Table Grid5111"/>
    <w:basedOn w:val="TableNormal"/>
    <w:next w:val="TableGrid"/>
    <w:uiPriority w:val="59"/>
    <w:rsid w:val="00B94CCE"/>
    <w:pPr>
      <w:widowControl w:val="0"/>
      <w:spacing w:after="0" w:line="240" w:lineRule="auto"/>
    </w:pPr>
    <w:rPr>
      <w:rFonts w:ascii="Courier New" w:eastAsia="Courier New" w:hAnsi="Courier New" w:cs="Courier New"/>
      <w:sz w:val="24"/>
      <w:szCs w:val="24"/>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94CCE"/>
  </w:style>
  <w:style w:type="table" w:customStyle="1" w:styleId="TableGrid221">
    <w:name w:val="Table Grid221"/>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B94CC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B94CCE"/>
  </w:style>
  <w:style w:type="table" w:customStyle="1" w:styleId="TableGrid921">
    <w:name w:val="Table Grid921"/>
    <w:basedOn w:val="TableNormal"/>
    <w:next w:val="TableGrid"/>
    <w:uiPriority w:val="39"/>
    <w:rsid w:val="00B94CC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1">
    <w:name w:val="List 111"/>
    <w:basedOn w:val="NoList"/>
    <w:rsid w:val="00B94CCE"/>
    <w:pPr>
      <w:numPr>
        <w:numId w:val="1"/>
      </w:numPr>
    </w:pPr>
  </w:style>
  <w:style w:type="numbering" w:customStyle="1" w:styleId="NoList311">
    <w:name w:val="No List311"/>
    <w:next w:val="NoList"/>
    <w:uiPriority w:val="99"/>
    <w:semiHidden/>
    <w:unhideWhenUsed/>
    <w:rsid w:val="00B94CCE"/>
  </w:style>
  <w:style w:type="table" w:customStyle="1" w:styleId="TableGrid14111">
    <w:name w:val="Table Grid14111"/>
    <w:basedOn w:val="TableNormal"/>
    <w:next w:val="TableGrid"/>
    <w:uiPriority w:val="59"/>
    <w:rsid w:val="00B94CCE"/>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basedOn w:val="Normal"/>
    <w:rsid w:val="00B94CCE"/>
    <w:pPr>
      <w:autoSpaceDN w:val="0"/>
    </w:pPr>
    <w:rPr>
      <w:rFonts w:ascii="Liberation Serif" w:eastAsiaTheme="minorHAnsi" w:hAnsi="Liberation Serif" w:cs="Calibri"/>
      <w:lang w:eastAsia="zh-CN"/>
    </w:rPr>
  </w:style>
  <w:style w:type="table" w:customStyle="1" w:styleId="TableGrid1262">
    <w:name w:val="Table Grid1262"/>
    <w:basedOn w:val="TableNormal"/>
    <w:uiPriority w:val="39"/>
    <w:rsid w:val="0057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6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B3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7">
    <w:name w:val="Table Grid1297"/>
    <w:basedOn w:val="TableNormal"/>
    <w:uiPriority w:val="39"/>
    <w:rsid w:val="006A7E1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12124"/>
    <w:basedOn w:val="TableNormal"/>
    <w:uiPriority w:val="39"/>
    <w:rsid w:val="003B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unhideWhenUsed/>
    <w:rsid w:val="006223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416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74D6B"/>
    <w:rPr>
      <w:rFonts w:ascii="Courier New" w:eastAsia="Courier New" w:hAnsi="Courier New" w:cs="Courier New"/>
      <w:color w:val="000000"/>
      <w:sz w:val="24"/>
      <w:szCs w:val="24"/>
      <w:lang w:eastAsia="lv-LV" w:bidi="lv-LV"/>
    </w:rPr>
  </w:style>
  <w:style w:type="paragraph" w:customStyle="1" w:styleId="Noklusjumastils">
    <w:name w:val="Noklusējuma stils"/>
    <w:rsid w:val="00570A6A"/>
    <w:pPr>
      <w:widowControl w:val="0"/>
      <w:suppressAutoHyphens/>
      <w:spacing w:line="252" w:lineRule="auto"/>
    </w:pPr>
    <w:rPr>
      <w:rFonts w:ascii="Times New Roman" w:eastAsia="SimSun" w:hAnsi="Times New Roman" w:cs="Lucida Sans"/>
      <w:color w:val="00000A"/>
      <w:sz w:val="24"/>
      <w:szCs w:val="24"/>
      <w:lang w:eastAsia="zh-CN" w:bidi="hi-IN"/>
    </w:rPr>
  </w:style>
  <w:style w:type="character" w:customStyle="1" w:styleId="multiline">
    <w:name w:val="multiline"/>
    <w:rsid w:val="007D7B1F"/>
  </w:style>
  <w:style w:type="character" w:styleId="SubtleEmphasis">
    <w:name w:val="Subtle Emphasis"/>
    <w:uiPriority w:val="19"/>
    <w:qFormat/>
    <w:rsid w:val="00432FB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9721">
      <w:bodyDiv w:val="1"/>
      <w:marLeft w:val="0"/>
      <w:marRight w:val="0"/>
      <w:marTop w:val="0"/>
      <w:marBottom w:val="0"/>
      <w:divBdr>
        <w:top w:val="none" w:sz="0" w:space="0" w:color="auto"/>
        <w:left w:val="none" w:sz="0" w:space="0" w:color="auto"/>
        <w:bottom w:val="none" w:sz="0" w:space="0" w:color="auto"/>
        <w:right w:val="none" w:sz="0" w:space="0" w:color="auto"/>
      </w:divBdr>
    </w:div>
    <w:div w:id="652954345">
      <w:bodyDiv w:val="1"/>
      <w:marLeft w:val="0"/>
      <w:marRight w:val="0"/>
      <w:marTop w:val="0"/>
      <w:marBottom w:val="0"/>
      <w:divBdr>
        <w:top w:val="none" w:sz="0" w:space="0" w:color="auto"/>
        <w:left w:val="none" w:sz="0" w:space="0" w:color="auto"/>
        <w:bottom w:val="none" w:sz="0" w:space="0" w:color="auto"/>
        <w:right w:val="none" w:sz="0" w:space="0" w:color="auto"/>
      </w:divBdr>
    </w:div>
    <w:div w:id="660894271">
      <w:bodyDiv w:val="1"/>
      <w:marLeft w:val="0"/>
      <w:marRight w:val="0"/>
      <w:marTop w:val="0"/>
      <w:marBottom w:val="0"/>
      <w:divBdr>
        <w:top w:val="none" w:sz="0" w:space="0" w:color="auto"/>
        <w:left w:val="none" w:sz="0" w:space="0" w:color="auto"/>
        <w:bottom w:val="none" w:sz="0" w:space="0" w:color="auto"/>
        <w:right w:val="none" w:sz="0" w:space="0" w:color="auto"/>
      </w:divBdr>
    </w:div>
    <w:div w:id="923760853">
      <w:bodyDiv w:val="1"/>
      <w:marLeft w:val="0"/>
      <w:marRight w:val="0"/>
      <w:marTop w:val="0"/>
      <w:marBottom w:val="0"/>
      <w:divBdr>
        <w:top w:val="none" w:sz="0" w:space="0" w:color="auto"/>
        <w:left w:val="none" w:sz="0" w:space="0" w:color="auto"/>
        <w:bottom w:val="none" w:sz="0" w:space="0" w:color="auto"/>
        <w:right w:val="none" w:sz="0" w:space="0" w:color="auto"/>
      </w:divBdr>
    </w:div>
    <w:div w:id="1316757772">
      <w:bodyDiv w:val="1"/>
      <w:marLeft w:val="0"/>
      <w:marRight w:val="0"/>
      <w:marTop w:val="0"/>
      <w:marBottom w:val="0"/>
      <w:divBdr>
        <w:top w:val="none" w:sz="0" w:space="0" w:color="auto"/>
        <w:left w:val="none" w:sz="0" w:space="0" w:color="auto"/>
        <w:bottom w:val="none" w:sz="0" w:space="0" w:color="auto"/>
        <w:right w:val="none" w:sz="0" w:space="0" w:color="auto"/>
      </w:divBdr>
    </w:div>
    <w:div w:id="18796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estnesis.lv" TargetMode="External"/><Relationship Id="rId18" Type="http://schemas.openxmlformats.org/officeDocument/2006/relationships/hyperlink" Target="mailto:pasts@saulkrast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pasts@saulkrasti.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sts@saulkrasti.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15A02-9A8C-4C94-BB2F-68396B57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9703</Words>
  <Characters>5531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Štrombaha</dc:creator>
  <cp:keywords/>
  <dc:description/>
  <cp:lastModifiedBy>Alise</cp:lastModifiedBy>
  <cp:revision>3</cp:revision>
  <cp:lastPrinted>2020-10-05T10:22:00Z</cp:lastPrinted>
  <dcterms:created xsi:type="dcterms:W3CDTF">2022-04-04T14:06:00Z</dcterms:created>
  <dcterms:modified xsi:type="dcterms:W3CDTF">2022-04-05T14:53:00Z</dcterms:modified>
</cp:coreProperties>
</file>