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3E7"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24"/>
          <w:szCs w:val="24"/>
          <w:lang w:val="en-US"/>
        </w:rPr>
      </w:pPr>
      <w:bookmarkStart w:id="0" w:name="_Hlk120283758"/>
      <w:bookmarkEnd w:id="0"/>
      <w:r w:rsidRPr="00F728F0">
        <w:rPr>
          <w:rFonts w:ascii="Times New Roman" w:eastAsia="Times New Roman" w:hAnsi="Times New Roman" w:cs="Times New Roman"/>
          <w:noProof/>
          <w:sz w:val="24"/>
          <w:szCs w:val="24"/>
          <w:lang w:val="en-US"/>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2E7799EC"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sz w:val="28"/>
          <w:szCs w:val="28"/>
          <w:lang w:val="en-US"/>
        </w:rPr>
      </w:pPr>
      <w:proofErr w:type="spellStart"/>
      <w:r w:rsidRPr="00F728F0">
        <w:rPr>
          <w:rFonts w:ascii="Times New Roman" w:eastAsia="Times New Roman" w:hAnsi="Times New Roman" w:cs="Times New Roman"/>
          <w:b/>
          <w:sz w:val="28"/>
          <w:szCs w:val="28"/>
          <w:lang w:val="en-US"/>
        </w:rPr>
        <w:t>Saulkrastu</w:t>
      </w:r>
      <w:proofErr w:type="spellEnd"/>
      <w:r w:rsidRPr="00F728F0">
        <w:rPr>
          <w:rFonts w:ascii="Times New Roman" w:eastAsia="Times New Roman" w:hAnsi="Times New Roman" w:cs="Times New Roman"/>
          <w:b/>
          <w:sz w:val="28"/>
          <w:szCs w:val="28"/>
          <w:lang w:val="en-US"/>
        </w:rPr>
        <w:t xml:space="preserve"> novada </w:t>
      </w:r>
      <w:proofErr w:type="spellStart"/>
      <w:r w:rsidRPr="00F728F0">
        <w:rPr>
          <w:rFonts w:ascii="Times New Roman" w:eastAsia="Times New Roman" w:hAnsi="Times New Roman" w:cs="Times New Roman"/>
          <w:b/>
          <w:sz w:val="28"/>
          <w:szCs w:val="28"/>
          <w:lang w:val="en-US"/>
        </w:rPr>
        <w:t>pašvaldība</w:t>
      </w:r>
      <w:proofErr w:type="spellEnd"/>
    </w:p>
    <w:p w14:paraId="3D58C6E1"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bCs/>
          <w:sz w:val="28"/>
          <w:szCs w:val="28"/>
          <w:lang w:val="en-US"/>
        </w:rPr>
      </w:pPr>
      <w:r w:rsidRPr="00F728F0">
        <w:rPr>
          <w:rFonts w:ascii="Times New Roman" w:eastAsia="Times New Roman" w:hAnsi="Times New Roman" w:cs="Times New Roman"/>
          <w:bCs/>
          <w:sz w:val="28"/>
          <w:szCs w:val="28"/>
          <w:lang w:val="en-US"/>
        </w:rPr>
        <w:t xml:space="preserve">SĒJAS </w:t>
      </w:r>
      <w:r w:rsidRPr="00F728F0">
        <w:rPr>
          <w:rFonts w:ascii="Times New Roman" w:eastAsia="Times New Roman" w:hAnsi="Times New Roman" w:cs="Times New Roman"/>
          <w:sz w:val="28"/>
          <w:szCs w:val="28"/>
          <w:lang w:val="en-US"/>
        </w:rPr>
        <w:t>PIRMSSKOLAS IZGLĪTĪBAS IESTĀDE „</w:t>
      </w:r>
      <w:r w:rsidRPr="00F728F0">
        <w:rPr>
          <w:rFonts w:ascii="Times New Roman" w:eastAsia="Times New Roman" w:hAnsi="Times New Roman" w:cs="Times New Roman"/>
          <w:b/>
          <w:bCs/>
          <w:sz w:val="28"/>
          <w:szCs w:val="28"/>
          <w:lang w:val="en-US"/>
        </w:rPr>
        <w:t>BITĪTE”</w:t>
      </w:r>
    </w:p>
    <w:p w14:paraId="11D27EE8"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16"/>
          <w:szCs w:val="16"/>
          <w:lang w:val="en-US"/>
        </w:rPr>
      </w:pPr>
      <w:r w:rsidRPr="00F728F0">
        <w:rPr>
          <w:rFonts w:ascii="Times New Roman" w:eastAsia="Times New Roman" w:hAnsi="Times New Roman" w:cs="Times New Roman"/>
          <w:sz w:val="16"/>
          <w:szCs w:val="16"/>
          <w:lang w:val="en-US"/>
        </w:rPr>
        <w:t>___________________________________________________________________________________________</w:t>
      </w:r>
    </w:p>
    <w:p w14:paraId="535B439A"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rPr>
        <w:t xml:space="preserve">           </w:t>
      </w:r>
      <w:proofErr w:type="spellStart"/>
      <w:r w:rsidRPr="00F728F0">
        <w:rPr>
          <w:rFonts w:ascii="Times New Roman" w:eastAsia="Times New Roman" w:hAnsi="Times New Roman" w:cs="Times New Roman"/>
          <w:sz w:val="24"/>
          <w:szCs w:val="24"/>
          <w:lang w:val="en-US"/>
        </w:rPr>
        <w:t>Reģistrācijas</w:t>
      </w:r>
      <w:proofErr w:type="spellEnd"/>
      <w:r w:rsidRPr="00F728F0">
        <w:rPr>
          <w:rFonts w:ascii="Times New Roman" w:eastAsia="Times New Roman" w:hAnsi="Times New Roman" w:cs="Times New Roman"/>
          <w:sz w:val="24"/>
          <w:szCs w:val="24"/>
          <w:lang w:val="en-US"/>
        </w:rPr>
        <w:t xml:space="preserve"> Nr. 40900036838, </w:t>
      </w:r>
      <w:proofErr w:type="spellStart"/>
      <w:r w:rsidRPr="00F728F0">
        <w:rPr>
          <w:rFonts w:ascii="Times New Roman" w:eastAsia="Times New Roman" w:hAnsi="Times New Roman" w:cs="Times New Roman"/>
          <w:sz w:val="24"/>
          <w:szCs w:val="24"/>
          <w:lang w:val="en-US"/>
        </w:rPr>
        <w:t>Saulkrastu</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novadā</w:t>
      </w:r>
      <w:proofErr w:type="spellEnd"/>
      <w:r w:rsidRPr="00F728F0">
        <w:rPr>
          <w:rFonts w:ascii="Times New Roman" w:eastAsia="Times New Roman" w:hAnsi="Times New Roman" w:cs="Times New Roman"/>
          <w:sz w:val="24"/>
          <w:szCs w:val="24"/>
          <w:lang w:val="en-US"/>
        </w:rPr>
        <w:t xml:space="preserve">, Sējas </w:t>
      </w:r>
      <w:proofErr w:type="spellStart"/>
      <w:r w:rsidRPr="00F728F0">
        <w:rPr>
          <w:rFonts w:ascii="Times New Roman" w:eastAsia="Times New Roman" w:hAnsi="Times New Roman" w:cs="Times New Roman"/>
          <w:sz w:val="24"/>
          <w:szCs w:val="24"/>
          <w:lang w:val="en-US"/>
        </w:rPr>
        <w:t>pagastā</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Lojā</w:t>
      </w:r>
      <w:proofErr w:type="spellEnd"/>
      <w:r w:rsidRPr="00F728F0">
        <w:rPr>
          <w:rFonts w:ascii="Times New Roman" w:eastAsia="Times New Roman" w:hAnsi="Times New Roman" w:cs="Times New Roman"/>
          <w:sz w:val="24"/>
          <w:szCs w:val="24"/>
          <w:lang w:val="en-US"/>
        </w:rPr>
        <w:t>, LV - 2142</w:t>
      </w:r>
    </w:p>
    <w:p w14:paraId="6F3D430F"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proofErr w:type="spellStart"/>
      <w:r w:rsidRPr="00F728F0">
        <w:rPr>
          <w:rFonts w:ascii="Times New Roman" w:eastAsia="Times New Roman" w:hAnsi="Times New Roman" w:cs="Times New Roman"/>
          <w:sz w:val="24"/>
          <w:szCs w:val="24"/>
          <w:lang w:val="en-US"/>
        </w:rPr>
        <w:t>tālrunis</w:t>
      </w:r>
      <w:proofErr w:type="spellEnd"/>
      <w:r w:rsidRPr="00F728F0">
        <w:rPr>
          <w:rFonts w:ascii="Times New Roman" w:eastAsia="Times New Roman" w:hAnsi="Times New Roman" w:cs="Times New Roman"/>
          <w:sz w:val="24"/>
          <w:szCs w:val="24"/>
          <w:lang w:val="en-US"/>
        </w:rPr>
        <w:t xml:space="preserve"> 27891859, e-pasts: </w:t>
      </w:r>
      <w:hyperlink r:id="rId8" w:history="1">
        <w:r w:rsidRPr="00F728F0">
          <w:rPr>
            <w:rFonts w:ascii="Times New Roman" w:eastAsia="Times New Roman" w:hAnsi="Times New Roman" w:cs="Times New Roman"/>
            <w:color w:val="0000FF"/>
            <w:sz w:val="24"/>
            <w:szCs w:val="24"/>
            <w:u w:val="single"/>
            <w:lang w:val="en-US"/>
          </w:rPr>
          <w:t>bitite@saulkrasti.lv</w:t>
        </w:r>
      </w:hyperlink>
      <w:r w:rsidRPr="00F728F0">
        <w:rPr>
          <w:rFonts w:ascii="Times New Roman" w:eastAsia="Times New Roman" w:hAnsi="Times New Roman" w:cs="Times New Roman"/>
          <w:sz w:val="24"/>
          <w:szCs w:val="24"/>
          <w:lang w:val="en-US"/>
        </w:rPr>
        <w:t>.</w:t>
      </w:r>
    </w:p>
    <w:p w14:paraId="1C4287AB"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3F5B7048"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SĒJĀ</w:t>
      </w:r>
    </w:p>
    <w:p w14:paraId="31EF46BC"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w:t>
      </w:r>
    </w:p>
    <w:p w14:paraId="23528C72"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roofErr w:type="spellStart"/>
      <w:r w:rsidRPr="00F728F0">
        <w:rPr>
          <w:rFonts w:ascii="Times New Roman" w:eastAsia="Times New Roman" w:hAnsi="Times New Roman" w:cs="Times New Roman"/>
          <w:b/>
          <w:sz w:val="24"/>
          <w:szCs w:val="24"/>
        </w:rPr>
        <w:t>Rotļiekārtu</w:t>
      </w:r>
      <w:proofErr w:type="spellEnd"/>
      <w:r w:rsidRPr="00F728F0">
        <w:rPr>
          <w:rFonts w:ascii="Times New Roman" w:eastAsia="Times New Roman" w:hAnsi="Times New Roman" w:cs="Times New Roman"/>
          <w:b/>
          <w:sz w:val="24"/>
          <w:szCs w:val="24"/>
        </w:rPr>
        <w:t xml:space="preserve"> iegāde pirmsskolas izglītības iestādei “Bitīte”</w:t>
      </w:r>
    </w:p>
    <w:p w14:paraId="01AE9293" w14:textId="77777777" w:rsidR="00F728F0" w:rsidRPr="00F728F0" w:rsidRDefault="00F728F0" w:rsidP="00F728F0">
      <w:pPr>
        <w:spacing w:after="0" w:line="240" w:lineRule="auto"/>
        <w:rPr>
          <w:rFonts w:ascii="Times New Roman" w:eastAsia="Times New Roman" w:hAnsi="Times New Roman" w:cs="Times New Roman"/>
          <w:b/>
          <w:sz w:val="24"/>
          <w:szCs w:val="24"/>
        </w:rPr>
      </w:pPr>
    </w:p>
    <w:p w14:paraId="2139B9A4"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F728F0"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F728F0"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Pirmsskolas izglītības iestāde “Bitīte”</w:t>
            </w:r>
          </w:p>
        </w:tc>
      </w:tr>
      <w:tr w:rsidR="00F728F0" w:rsidRPr="00F728F0"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Saulkrastu novads, Sējas pagasts, Loja, LV - 2142</w:t>
            </w:r>
          </w:p>
        </w:tc>
      </w:tr>
      <w:tr w:rsidR="00F728F0" w:rsidRPr="00F728F0"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40900036838</w:t>
            </w:r>
          </w:p>
        </w:tc>
      </w:tr>
      <w:tr w:rsidR="00F728F0" w:rsidRPr="00F728F0"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27891859</w:t>
            </w:r>
          </w:p>
        </w:tc>
      </w:tr>
      <w:tr w:rsidR="00F728F0" w:rsidRPr="00F728F0"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r w:rsidRPr="00F728F0">
              <w:rPr>
                <w:rFonts w:ascii="Times New Roman" w:eastAsia="Times New Roman" w:hAnsi="Times New Roman" w:cs="Times New Roman"/>
                <w:color w:val="1F3864" w:themeColor="accent1" w:themeShade="80"/>
                <w:sz w:val="24"/>
                <w:szCs w:val="24"/>
                <w:u w:val="single"/>
              </w:rPr>
              <w:t>bitite@saulkrasti.lv</w:t>
            </w:r>
          </w:p>
        </w:tc>
      </w:tr>
      <w:tr w:rsidR="00F728F0" w:rsidRPr="00F728F0"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Kontaktpersona</w:t>
            </w:r>
            <w:r w:rsidRPr="00F728F0">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Pirmsskolas izglītības iestādes vadītāja Daiga </w:t>
            </w:r>
            <w:proofErr w:type="spellStart"/>
            <w:r w:rsidRPr="00F728F0">
              <w:rPr>
                <w:rFonts w:ascii="Times New Roman" w:eastAsia="Times New Roman" w:hAnsi="Times New Roman" w:cs="Times New Roman"/>
                <w:sz w:val="24"/>
                <w:szCs w:val="24"/>
              </w:rPr>
              <w:t>Kunčerova</w:t>
            </w:r>
            <w:proofErr w:type="spellEnd"/>
          </w:p>
          <w:p w14:paraId="6491062E" w14:textId="77777777" w:rsidR="00F728F0" w:rsidRPr="00F728F0" w:rsidRDefault="00F728F0" w:rsidP="00F728F0">
            <w:pPr>
              <w:spacing w:after="0" w:line="240" w:lineRule="auto"/>
              <w:rPr>
                <w:rFonts w:ascii="Times New Roman" w:eastAsia="Times New Roman" w:hAnsi="Times New Roman" w:cs="Times New Roman"/>
                <w:color w:val="1F3864" w:themeColor="accent1" w:themeShade="80"/>
                <w:sz w:val="24"/>
                <w:szCs w:val="24"/>
                <w:u w:val="single"/>
                <w:lang w:val="en-US"/>
              </w:rPr>
            </w:pPr>
            <w:r w:rsidRPr="00F728F0">
              <w:rPr>
                <w:rFonts w:ascii="Times New Roman" w:eastAsia="Times New Roman" w:hAnsi="Times New Roman" w:cs="Times New Roman"/>
                <w:sz w:val="24"/>
                <w:szCs w:val="24"/>
              </w:rPr>
              <w:t xml:space="preserve"> Mob.tālr.27891859, e-pasts: </w:t>
            </w:r>
            <w:r w:rsidRPr="00F728F0">
              <w:rPr>
                <w:rFonts w:ascii="Times New Roman" w:eastAsia="Times New Roman" w:hAnsi="Times New Roman" w:cs="Times New Roman"/>
                <w:color w:val="1F3864" w:themeColor="accent1" w:themeShade="80"/>
                <w:sz w:val="24"/>
                <w:szCs w:val="24"/>
                <w:u w:val="single"/>
                <w:lang w:val="en-US"/>
              </w:rPr>
              <w:t>daiga.kuncerova@saulkrasti.lv</w:t>
            </w:r>
          </w:p>
          <w:p w14:paraId="2AA6FCD0"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izpētes priekšmets:</w:t>
      </w:r>
    </w:p>
    <w:p w14:paraId="4A3EB7E2" w14:textId="77777777" w:rsidR="00F728F0" w:rsidRPr="00F728F0" w:rsidRDefault="00F728F0" w:rsidP="00F728F0">
      <w:pPr>
        <w:spacing w:after="0" w:line="240" w:lineRule="auto"/>
        <w:ind w:left="284"/>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Rotaļiekārtu</w:t>
      </w:r>
      <w:proofErr w:type="spellEnd"/>
      <w:r w:rsidRPr="00F728F0">
        <w:rPr>
          <w:rFonts w:ascii="Times New Roman" w:eastAsia="Times New Roman" w:hAnsi="Times New Roman" w:cs="Times New Roman"/>
          <w:sz w:val="24"/>
          <w:szCs w:val="24"/>
        </w:rPr>
        <w:t xml:space="preserve"> iegāde, piegāde un uzstādīšana pirmsskolas izglītības iestādes “Bitīte” teritorijā, Saulkrastu novada, Sējas pagasta, Lojā rotaļu iekārtu izgatavošana - atbilstoši Tirgus izpētes tehniskajai specifikācijai (pielikums Nr.5).</w:t>
      </w:r>
    </w:p>
    <w:p w14:paraId="6321363C" w14:textId="77777777" w:rsidR="00F728F0" w:rsidRPr="00F728F0" w:rsidRDefault="00F728F0" w:rsidP="00F728F0">
      <w:pPr>
        <w:spacing w:after="0" w:line="240" w:lineRule="auto"/>
        <w:ind w:left="284"/>
        <w:jc w:val="both"/>
        <w:rPr>
          <w:rFonts w:ascii="Times New Roman" w:eastAsia="Times New Roman" w:hAnsi="Times New Roman" w:cs="Times New Roman"/>
          <w:sz w:val="24"/>
          <w:szCs w:val="24"/>
        </w:rPr>
      </w:pPr>
    </w:p>
    <w:p w14:paraId="0C2A938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Calibri" w:hAnsi="Times New Roman" w:cs="Times New Roman"/>
          <w:b/>
          <w:sz w:val="24"/>
          <w:szCs w:val="24"/>
          <w:lang w:eastAsia="lv-LV"/>
        </w:rPr>
        <w:t xml:space="preserve">Līguma izpildes termiņš: </w:t>
      </w:r>
      <w:r w:rsidRPr="00F728F0">
        <w:rPr>
          <w:rFonts w:ascii="Times New Roman" w:eastAsia="Calibri" w:hAnsi="Times New Roman" w:cs="Times New Roman"/>
          <w:sz w:val="24"/>
          <w:szCs w:val="24"/>
          <w:lang w:eastAsia="lv-LV"/>
        </w:rPr>
        <w:t>līguma izpilde jāveic 3 mēnešu laikā no līguma noslēgšanas brīža.</w:t>
      </w:r>
    </w:p>
    <w:p w14:paraId="586AAC49" w14:textId="77777777" w:rsidR="00F728F0" w:rsidRPr="00F728F0"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Piedāvājumu iesniegšanas vieta, datums un laiks</w:t>
      </w:r>
      <w:r w:rsidRPr="00F728F0">
        <w:rPr>
          <w:rFonts w:ascii="Times New Roman" w:eastAsia="Times New Roman" w:hAnsi="Times New Roman" w:cs="Times New Roman"/>
          <w:sz w:val="24"/>
          <w:szCs w:val="24"/>
        </w:rPr>
        <w:t>.</w:t>
      </w:r>
    </w:p>
    <w:p w14:paraId="7C32E0AF" w14:textId="5EF65D54"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savu piedāvājumu iesniedz</w:t>
      </w:r>
      <w:r w:rsidRPr="00F728F0">
        <w:rPr>
          <w:rFonts w:ascii="Times New Roman" w:eastAsia="Times New Roman" w:hAnsi="Times New Roman" w:cs="Times New Roman"/>
          <w:b/>
          <w:sz w:val="24"/>
          <w:szCs w:val="24"/>
        </w:rPr>
        <w:t xml:space="preserve"> līdz </w:t>
      </w:r>
      <w:r w:rsidRPr="00F728F0">
        <w:rPr>
          <w:rFonts w:ascii="Times New Roman" w:eastAsia="Times New Roman" w:hAnsi="Times New Roman" w:cs="Times New Roman"/>
          <w:b/>
          <w:sz w:val="24"/>
          <w:szCs w:val="24"/>
          <w:u w:val="single"/>
        </w:rPr>
        <w:t>2023.gada</w:t>
      </w:r>
      <w:r w:rsidR="00B66BC2">
        <w:rPr>
          <w:rFonts w:ascii="Times New Roman" w:eastAsia="Times New Roman" w:hAnsi="Times New Roman" w:cs="Times New Roman"/>
          <w:b/>
          <w:sz w:val="24"/>
          <w:szCs w:val="24"/>
          <w:u w:val="single"/>
        </w:rPr>
        <w:t xml:space="preserve"> 11</w:t>
      </w:r>
      <w:r>
        <w:rPr>
          <w:rFonts w:ascii="Times New Roman" w:eastAsia="Times New Roman" w:hAnsi="Times New Roman" w:cs="Times New Roman"/>
          <w:b/>
          <w:sz w:val="24"/>
          <w:szCs w:val="24"/>
          <w:u w:val="single"/>
        </w:rPr>
        <w:t xml:space="preserve">. aprīlim </w:t>
      </w:r>
      <w:r w:rsidRPr="00F728F0">
        <w:rPr>
          <w:rFonts w:ascii="Times New Roman" w:eastAsia="Times New Roman" w:hAnsi="Times New Roman" w:cs="Times New Roman"/>
          <w:b/>
          <w:sz w:val="24"/>
          <w:szCs w:val="24"/>
          <w:u w:val="single"/>
        </w:rPr>
        <w:t>plkst</w:t>
      </w:r>
      <w:r>
        <w:rPr>
          <w:rFonts w:ascii="Times New Roman" w:eastAsia="Times New Roman" w:hAnsi="Times New Roman" w:cs="Times New Roman"/>
          <w:b/>
          <w:sz w:val="24"/>
          <w:szCs w:val="24"/>
          <w:u w:val="single"/>
        </w:rPr>
        <w:t>. 11.00</w:t>
      </w:r>
      <w:r w:rsidRPr="00F728F0">
        <w:rPr>
          <w:rFonts w:ascii="Times New Roman" w:eastAsia="Times New Roman" w:hAnsi="Times New Roman" w:cs="Times New Roman"/>
          <w:b/>
          <w:sz w:val="24"/>
          <w:szCs w:val="24"/>
        </w:rPr>
        <w:t xml:space="preserve"> </w:t>
      </w:r>
      <w:r w:rsidRPr="00F728F0">
        <w:rPr>
          <w:rFonts w:ascii="Times New Roman" w:eastAsia="Times New Roman" w:hAnsi="Times New Roman" w:cs="Times New Roman"/>
          <w:sz w:val="24"/>
          <w:szCs w:val="24"/>
        </w:rPr>
        <w:t xml:space="preserve">nosūtot elektroniski uz e-pastu </w:t>
      </w:r>
      <w:r w:rsidRPr="00B66BC2">
        <w:rPr>
          <w:rFonts w:ascii="Times New Roman" w:eastAsia="Times New Roman" w:hAnsi="Times New Roman" w:cs="Times New Roman"/>
          <w:color w:val="1F3864" w:themeColor="accent1" w:themeShade="80"/>
          <w:sz w:val="24"/>
          <w:szCs w:val="24"/>
          <w:u w:val="single"/>
        </w:rPr>
        <w:t>daiga.kunčerova@saulkrasti</w:t>
      </w:r>
      <w:r w:rsidRPr="00B66BC2">
        <w:rPr>
          <w:rFonts w:ascii="Times New Roman" w:eastAsia="Times New Roman" w:hAnsi="Times New Roman" w:cs="Times New Roman"/>
          <w:color w:val="1F3864" w:themeColor="accent1" w:themeShade="80"/>
          <w:sz w:val="24"/>
          <w:szCs w:val="24"/>
        </w:rPr>
        <w:t xml:space="preserve">.lv </w:t>
      </w:r>
      <w:r w:rsidRPr="00F728F0">
        <w:rPr>
          <w:rFonts w:ascii="Times New Roman" w:eastAsia="Times New Roman" w:hAnsi="Times New Roman" w:cs="Times New Roman"/>
          <w:color w:val="000000"/>
          <w:sz w:val="24"/>
          <w:szCs w:val="24"/>
        </w:rPr>
        <w:t xml:space="preserve">vai iesniedz personīgi Saulkrastu novada, Sējas pagasta, Lojā PII “Bitīte”, </w:t>
      </w:r>
      <w:r w:rsidRPr="00F728F0">
        <w:rPr>
          <w:rFonts w:ascii="Times New Roman" w:eastAsia="Times New Roman" w:hAnsi="Times New Roman" w:cs="Times New Roman"/>
          <w:sz w:val="24"/>
          <w:szCs w:val="24"/>
        </w:rPr>
        <w:t xml:space="preserve">vai </w:t>
      </w:r>
      <w:proofErr w:type="spellStart"/>
      <w:r w:rsidRPr="00F728F0">
        <w:rPr>
          <w:rFonts w:ascii="Times New Roman" w:eastAsia="Times New Roman" w:hAnsi="Times New Roman" w:cs="Times New Roman"/>
          <w:sz w:val="24"/>
          <w:szCs w:val="24"/>
        </w:rPr>
        <w:t>atsūta</w:t>
      </w:r>
      <w:proofErr w:type="spellEnd"/>
      <w:r w:rsidRPr="00F728F0">
        <w:rPr>
          <w:rFonts w:ascii="Times New Roman" w:eastAsia="Times New Roman" w:hAnsi="Times New Roman" w:cs="Times New Roman"/>
          <w:sz w:val="24"/>
          <w:szCs w:val="24"/>
        </w:rPr>
        <w:t xml:space="preserve"> pa pastu Saulkrastu novads, Sējas pagasts, Loja, LV – 2142.</w:t>
      </w:r>
    </w:p>
    <w:p w14:paraId="46E29A00" w14:textId="77777777" w:rsidR="00F728F0" w:rsidRPr="00F728F0"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F728F0">
        <w:rPr>
          <w:rFonts w:ascii="Times New Roman" w:eastAsia="Times New Roman" w:hAnsi="Times New Roman" w:cs="Times New Roman"/>
          <w:b/>
          <w:sz w:val="24"/>
          <w:szCs w:val="24"/>
        </w:rPr>
        <w:t xml:space="preserve"> </w:t>
      </w:r>
      <w:proofErr w:type="spellStart"/>
      <w:r w:rsidRPr="00F728F0">
        <w:rPr>
          <w:rFonts w:ascii="Times New Roman" w:eastAsia="Times New Roman" w:hAnsi="Times New Roman" w:cs="Times New Roman"/>
          <w:b/>
          <w:sz w:val="24"/>
          <w:szCs w:val="24"/>
          <w:lang w:val="en-US"/>
        </w:rPr>
        <w:t>Apmaksas</w:t>
      </w:r>
      <w:proofErr w:type="spellEnd"/>
      <w:r w:rsidRPr="00F728F0">
        <w:rPr>
          <w:rFonts w:ascii="Times New Roman" w:eastAsia="Times New Roman" w:hAnsi="Times New Roman" w:cs="Times New Roman"/>
          <w:b/>
          <w:sz w:val="24"/>
          <w:szCs w:val="24"/>
          <w:lang w:val="en-US"/>
        </w:rPr>
        <w:t xml:space="preserve"> </w:t>
      </w:r>
      <w:proofErr w:type="spellStart"/>
      <w:r w:rsidRPr="00F728F0">
        <w:rPr>
          <w:rFonts w:ascii="Times New Roman" w:eastAsia="Times New Roman" w:hAnsi="Times New Roman" w:cs="Times New Roman"/>
          <w:b/>
          <w:sz w:val="24"/>
          <w:szCs w:val="24"/>
          <w:lang w:val="en-US"/>
        </w:rPr>
        <w:t>nosacījumi</w:t>
      </w:r>
      <w:proofErr w:type="spellEnd"/>
      <w:r w:rsidRPr="00F728F0">
        <w:rPr>
          <w:rFonts w:ascii="Times New Roman" w:eastAsia="Times New Roman" w:hAnsi="Times New Roman" w:cs="Times New Roman"/>
          <w:b/>
          <w:sz w:val="24"/>
          <w:szCs w:val="24"/>
          <w:lang w:val="en-US"/>
        </w:rPr>
        <w:t>:</w:t>
      </w:r>
    </w:p>
    <w:p w14:paraId="32993289"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Maksājums tiek veikts pēc pilnīgas darbu pabeigšanas, avansa maksājumi nav paredzēti.</w:t>
      </w:r>
    </w:p>
    <w:p w14:paraId="3A347907"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F728F0"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F728F0">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F728F0" w14:paraId="337EF3A1" w14:textId="77777777" w:rsidTr="004E1A1E">
        <w:tc>
          <w:tcPr>
            <w:tcW w:w="709" w:type="dxa"/>
            <w:shd w:val="clear" w:color="auto" w:fill="D9D9D9"/>
          </w:tcPr>
          <w:p w14:paraId="3555C17A"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Iesniedzamie dokumenti</w:t>
            </w:r>
          </w:p>
        </w:tc>
      </w:tr>
      <w:tr w:rsidR="00F728F0" w:rsidRPr="00F728F0" w14:paraId="0B97684D" w14:textId="77777777" w:rsidTr="004E1A1E">
        <w:tc>
          <w:tcPr>
            <w:tcW w:w="709" w:type="dxa"/>
          </w:tcPr>
          <w:p w14:paraId="2855442D"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6.1. </w:t>
            </w:r>
          </w:p>
        </w:tc>
        <w:tc>
          <w:tcPr>
            <w:tcW w:w="4240" w:type="dxa"/>
            <w:gridSpan w:val="2"/>
          </w:tcPr>
          <w:p w14:paraId="6A254045"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Pretendenta pieteikums dalībai tirgus izpētē </w:t>
            </w:r>
          </w:p>
        </w:tc>
        <w:tc>
          <w:tcPr>
            <w:tcW w:w="4407" w:type="dxa"/>
          </w:tcPr>
          <w:p w14:paraId="321F93A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pieteikums dalībai Tirgus izpētē (</w:t>
            </w:r>
            <w:r w:rsidRPr="00F728F0">
              <w:rPr>
                <w:rFonts w:ascii="Times New Roman" w:eastAsia="Times New Roman" w:hAnsi="Times New Roman" w:cs="Times New Roman"/>
                <w:color w:val="1504EC"/>
                <w:sz w:val="24"/>
                <w:szCs w:val="24"/>
              </w:rPr>
              <w:t>pielikums Nr.1</w:t>
            </w:r>
            <w:r w:rsidRPr="00F728F0">
              <w:rPr>
                <w:rFonts w:ascii="Times New Roman" w:eastAsia="Times New Roman" w:hAnsi="Times New Roman" w:cs="Times New Roman"/>
                <w:sz w:val="24"/>
                <w:szCs w:val="24"/>
              </w:rPr>
              <w:t>), kas jāparaksta pretendenta pārstāvim ar pārstāvības tiesībām vai tā pilnvarotai personai.</w:t>
            </w:r>
          </w:p>
          <w:p w14:paraId="007109F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t>Pretendenta pārstāvja ar pārstāvības tiesībām izdota pilnvara (oriģināls vai apliecināta kopija) citai personai parakstīt pieteikumu, ja tā atšķiras no Uzņēmumu reģistrā norādīta.</w:t>
            </w:r>
          </w:p>
        </w:tc>
      </w:tr>
      <w:tr w:rsidR="00F728F0" w:rsidRPr="00F728F0" w14:paraId="59FFC4B9" w14:textId="77777777" w:rsidTr="004E1A1E">
        <w:trPr>
          <w:trHeight w:val="888"/>
        </w:trPr>
        <w:tc>
          <w:tcPr>
            <w:tcW w:w="709" w:type="dxa"/>
          </w:tcPr>
          <w:p w14:paraId="4A890E3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br w:type="page"/>
              <w:t>6.2.</w:t>
            </w:r>
          </w:p>
        </w:tc>
        <w:tc>
          <w:tcPr>
            <w:tcW w:w="4240" w:type="dxa"/>
            <w:gridSpan w:val="2"/>
          </w:tcPr>
          <w:p w14:paraId="06F33AD3"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text" w:val="aktu"/>
                <w:attr w:name="id" w:val="-1"/>
                <w:attr w:name="baseform" w:val="akt|s"/>
              </w:smartTagPr>
              <w:r w:rsidRPr="00F728F0">
                <w:rPr>
                  <w:rFonts w:ascii="Times New Roman" w:eastAsia="Times New Roman" w:hAnsi="Times New Roman" w:cs="Times New Roman"/>
                  <w:sz w:val="24"/>
                  <w:szCs w:val="24"/>
                </w:rPr>
                <w:t>aktu</w:t>
              </w:r>
            </w:smartTag>
            <w:r w:rsidRPr="00F728F0">
              <w:rPr>
                <w:rFonts w:ascii="Times New Roman" w:eastAsia="Times New Roman" w:hAnsi="Times New Roman" w:cs="Times New Roman"/>
                <w:sz w:val="24"/>
                <w:szCs w:val="24"/>
              </w:rPr>
              <w:t xml:space="preserve"> prasībām</w:t>
            </w:r>
          </w:p>
        </w:tc>
        <w:tc>
          <w:tcPr>
            <w:tcW w:w="4407" w:type="dxa"/>
          </w:tcPr>
          <w:p w14:paraId="3C245C90"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Reģistrācijas faktu pasūtītājs pārbaudīs Uzņēmumu reģistra mājaslapā </w:t>
            </w:r>
            <w:hyperlink r:id="rId9" w:history="1">
              <w:r w:rsidRPr="00F728F0">
                <w:rPr>
                  <w:rFonts w:ascii="Times New Roman" w:eastAsia="Times New Roman" w:hAnsi="Times New Roman" w:cs="Times New Roman"/>
                  <w:sz w:val="24"/>
                  <w:szCs w:val="24"/>
                </w:rPr>
                <w:t>www.ur.gov.lv</w:t>
              </w:r>
            </w:hyperlink>
            <w:r w:rsidRPr="00F728F0">
              <w:rPr>
                <w:rFonts w:ascii="Times New Roman" w:eastAsia="Times New Roman" w:hAnsi="Times New Roman" w:cs="Times New Roman"/>
                <w:sz w:val="24"/>
                <w:szCs w:val="24"/>
              </w:rPr>
              <w:t xml:space="preserve"> </w:t>
            </w:r>
          </w:p>
        </w:tc>
      </w:tr>
      <w:tr w:rsidR="00F728F0" w:rsidRPr="00F728F0" w14:paraId="441674FA" w14:textId="77777777" w:rsidTr="004E1A1E">
        <w:tc>
          <w:tcPr>
            <w:tcW w:w="709" w:type="dxa"/>
            <w:shd w:val="clear" w:color="auto" w:fill="auto"/>
          </w:tcPr>
          <w:p w14:paraId="442AC0D4"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6.3.</w:t>
            </w:r>
          </w:p>
        </w:tc>
        <w:tc>
          <w:tcPr>
            <w:tcW w:w="4240" w:type="dxa"/>
            <w:gridSpan w:val="2"/>
            <w:shd w:val="clear" w:color="auto" w:fill="auto"/>
          </w:tcPr>
          <w:p w14:paraId="373453C4"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Pēdējo 3 (trīs) gadu laikā (t.i., 2019, 2020, un 2021. gadā līdz piedāvājuma iesniegšanas dienai) Pretendentam ir jābūt pieredzei līguma izpildē, proti, </w:t>
            </w:r>
          </w:p>
          <w:p w14:paraId="6D7E5C5E"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pieredzi apliecina ar 1 (vienu) līgumu, kura ietvaros ir veikta  rotaļu iekārtu uzstādīšana 1 (vienā) rotaļu laukumā vai aktīvās atpūtas laukumā.</w:t>
            </w:r>
          </w:p>
          <w:p w14:paraId="23AA7E02"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F728F0">
              <w:rPr>
                <w:rFonts w:ascii="Times New Roman" w:eastAsia="Times New Roman" w:hAnsi="Times New Roman" w:cs="Times New Roman"/>
                <w:i/>
                <w:sz w:val="24"/>
                <w:szCs w:val="24"/>
              </w:rPr>
              <w:t>Objektam ar kuru pretendents pierāda pieredzi ir jābūt pilnībā pabeigtam un nodotam līgumā noteiktajā termiņā un kvalitātē.</w:t>
            </w:r>
          </w:p>
        </w:tc>
        <w:tc>
          <w:tcPr>
            <w:tcW w:w="4407" w:type="dxa"/>
            <w:shd w:val="clear" w:color="auto" w:fill="auto"/>
          </w:tcPr>
          <w:p w14:paraId="402639C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Informācija par pretendenta pieredzi atbilstoši (</w:t>
            </w:r>
            <w:r w:rsidRPr="00F728F0">
              <w:rPr>
                <w:rFonts w:ascii="Times New Roman" w:eastAsia="Times New Roman" w:hAnsi="Times New Roman" w:cs="Times New Roman"/>
                <w:color w:val="1504EC"/>
                <w:sz w:val="24"/>
                <w:szCs w:val="24"/>
                <w:lang w:eastAsia="lv-LV"/>
              </w:rPr>
              <w:t>pielikums Nr. 3</w:t>
            </w:r>
            <w:r w:rsidRPr="00F728F0">
              <w:rPr>
                <w:rFonts w:ascii="Times New Roman" w:eastAsia="Times New Roman" w:hAnsi="Times New Roman" w:cs="Times New Roman"/>
                <w:sz w:val="24"/>
                <w:szCs w:val="24"/>
                <w:lang w:eastAsia="lv-LV"/>
              </w:rPr>
              <w:t>).</w:t>
            </w:r>
          </w:p>
          <w:p w14:paraId="1582557E"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p>
        </w:tc>
      </w:tr>
      <w:tr w:rsidR="00F728F0" w:rsidRPr="00F728F0" w14:paraId="37904BAD" w14:textId="77777777" w:rsidTr="004E1A1E">
        <w:tc>
          <w:tcPr>
            <w:tcW w:w="709" w:type="dxa"/>
          </w:tcPr>
          <w:p w14:paraId="2C92691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6.4.</w:t>
            </w:r>
          </w:p>
        </w:tc>
        <w:tc>
          <w:tcPr>
            <w:tcW w:w="4240" w:type="dxa"/>
            <w:gridSpan w:val="2"/>
          </w:tcPr>
          <w:p w14:paraId="07D79CF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Informācija par pretendenta apakšuzņēmējiem (</w:t>
            </w:r>
            <w:r w:rsidRPr="00F728F0">
              <w:rPr>
                <w:rFonts w:ascii="Times New Roman" w:eastAsia="Times New Roman" w:hAnsi="Times New Roman" w:cs="Times New Roman"/>
                <w:color w:val="1504EC"/>
                <w:sz w:val="24"/>
                <w:szCs w:val="24"/>
              </w:rPr>
              <w:t>pielikums Nr.5</w:t>
            </w: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F728F0" w14:paraId="54FD919C" w14:textId="77777777" w:rsidTr="004E1A1E">
        <w:tc>
          <w:tcPr>
            <w:tcW w:w="9356" w:type="dxa"/>
            <w:gridSpan w:val="4"/>
            <w:shd w:val="clear" w:color="auto" w:fill="D9D9D9"/>
          </w:tcPr>
          <w:p w14:paraId="35B3FCFF"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Finanšu piedāvājums</w:t>
            </w:r>
          </w:p>
        </w:tc>
      </w:tr>
      <w:bookmarkEnd w:id="1"/>
      <w:tr w:rsidR="00F728F0" w:rsidRPr="00F728F0" w14:paraId="42A4E386" w14:textId="77777777" w:rsidTr="004E1A1E">
        <w:tc>
          <w:tcPr>
            <w:tcW w:w="709" w:type="dxa"/>
            <w:shd w:val="clear" w:color="auto" w:fill="FFFFFF"/>
          </w:tcPr>
          <w:p w14:paraId="1EC7F8B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piedāvātā cena, kurā iekļauti visi izdevumi, kas saistīti ar pakalpojuma izpildi pilnā apmērā.</w:t>
            </w:r>
            <w:r w:rsidRPr="00F728F0">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finanšu piedāvājumu (</w:t>
            </w:r>
            <w:r w:rsidRPr="00F728F0">
              <w:rPr>
                <w:rFonts w:ascii="Times New Roman" w:eastAsia="Times New Roman" w:hAnsi="Times New Roman" w:cs="Times New Roman"/>
                <w:color w:val="1504EC"/>
                <w:sz w:val="24"/>
                <w:szCs w:val="24"/>
              </w:rPr>
              <w:t>pielikums Nr.2</w:t>
            </w:r>
            <w:r w:rsidRPr="00F728F0">
              <w:rPr>
                <w:rFonts w:ascii="Times New Roman" w:eastAsia="Times New Roman" w:hAnsi="Times New Roman" w:cs="Times New Roman"/>
                <w:sz w:val="24"/>
                <w:szCs w:val="24"/>
              </w:rPr>
              <w:t xml:space="preserve">) , </w:t>
            </w:r>
          </w:p>
          <w:p w14:paraId="087C27E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Finanšu piedāvājuma neatņemama sastāvdaļa ir būvniecības tāmes</w:t>
            </w:r>
          </w:p>
        </w:tc>
      </w:tr>
      <w:tr w:rsidR="00F728F0" w:rsidRPr="00F728F0" w14:paraId="474A1C0A" w14:textId="77777777" w:rsidTr="004E1A1E">
        <w:tc>
          <w:tcPr>
            <w:tcW w:w="9356" w:type="dxa"/>
            <w:gridSpan w:val="4"/>
            <w:shd w:val="clear" w:color="auto" w:fill="D9D9D9"/>
          </w:tcPr>
          <w:p w14:paraId="4AB971A8"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Tehniskais piedāvājums</w:t>
            </w:r>
          </w:p>
        </w:tc>
      </w:tr>
      <w:tr w:rsidR="00F728F0" w:rsidRPr="00F728F0" w14:paraId="47A8FF7A" w14:textId="77777777" w:rsidTr="004E1A1E">
        <w:tc>
          <w:tcPr>
            <w:tcW w:w="709" w:type="dxa"/>
            <w:shd w:val="clear" w:color="auto" w:fill="FFFFFF"/>
          </w:tcPr>
          <w:p w14:paraId="0122759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F728F0" w:rsidRDefault="00F728F0" w:rsidP="00F728F0">
            <w:pPr>
              <w:spacing w:after="0" w:line="276" w:lineRule="auto"/>
              <w:contextualSpacing/>
              <w:jc w:val="both"/>
              <w:rPr>
                <w:rFonts w:ascii="Calibri" w:eastAsia="Times New Roman" w:hAnsi="Calibri" w:cs="Times New Roman"/>
                <w:lang w:eastAsia="lv-LV"/>
              </w:rPr>
            </w:pPr>
            <w:r w:rsidRPr="00F728F0">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parakstītu tehnisko piedāvājumu (</w:t>
            </w:r>
            <w:r w:rsidRPr="00F728F0">
              <w:rPr>
                <w:rFonts w:ascii="Times New Roman" w:eastAsia="Times New Roman" w:hAnsi="Times New Roman" w:cs="Times New Roman"/>
                <w:color w:val="1504EC"/>
                <w:sz w:val="24"/>
                <w:szCs w:val="24"/>
              </w:rPr>
              <w:t>pielikums Nr. 5</w:t>
            </w:r>
            <w:r w:rsidRPr="00F728F0">
              <w:rPr>
                <w:rFonts w:ascii="Times New Roman" w:eastAsia="Times New Roman" w:hAnsi="Times New Roman" w:cs="Times New Roman"/>
                <w:sz w:val="24"/>
                <w:szCs w:val="24"/>
              </w:rPr>
              <w:t xml:space="preserve">). </w:t>
            </w:r>
          </w:p>
        </w:tc>
      </w:tr>
    </w:tbl>
    <w:p w14:paraId="395DD75E" w14:textId="77777777" w:rsidR="00F728F0" w:rsidRPr="00F728F0"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7. Piedāvājuma izvēles kritērijs</w:t>
      </w:r>
    </w:p>
    <w:p w14:paraId="2E71227F"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Ja izraudzītais pretendents atsakās slēgt līgumu, tad tiek lemts vai piešķirt līguma slēgšanas </w:t>
      </w:r>
      <w:proofErr w:type="spellStart"/>
      <w:r w:rsidRPr="00F728F0">
        <w:rPr>
          <w:rFonts w:ascii="Times New Roman" w:eastAsia="Times New Roman" w:hAnsi="Times New Roman" w:cs="Times New Roman"/>
          <w:sz w:val="24"/>
          <w:szCs w:val="24"/>
          <w:lang w:val="en-US"/>
        </w:rPr>
        <w:t>tiesības</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nākamam</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pretendentam</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kura</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piedāvājums</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ir</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ar</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zemāko</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cenu</w:t>
      </w:r>
      <w:proofErr w:type="spellEnd"/>
      <w:r w:rsidRPr="00F728F0">
        <w:rPr>
          <w:rFonts w:ascii="Times New Roman" w:eastAsia="Times New Roman" w:hAnsi="Times New Roman" w:cs="Times New Roman"/>
          <w:sz w:val="24"/>
          <w:szCs w:val="24"/>
          <w:lang w:val="en-US"/>
        </w:rPr>
        <w:t>.</w:t>
      </w:r>
    </w:p>
    <w:p w14:paraId="0C8232D7"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9E51A39"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52BFEC8"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3DA25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42CD7C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F728F0" w:rsidRDefault="00F728F0" w:rsidP="00F728F0">
      <w:pPr>
        <w:spacing w:after="0" w:line="240" w:lineRule="auto"/>
        <w:jc w:val="both"/>
        <w:rPr>
          <w:rFonts w:ascii="Times New Roman" w:eastAsia="Calibri" w:hAnsi="Times New Roman" w:cs="Times New Roman"/>
          <w:b/>
          <w:sz w:val="24"/>
          <w:szCs w:val="24"/>
          <w:lang w:eastAsia="lv-LV"/>
        </w:rPr>
      </w:pPr>
      <w:r w:rsidRPr="00F728F0">
        <w:rPr>
          <w:rFonts w:ascii="Times New Roman" w:eastAsia="Times New Roman" w:hAnsi="Times New Roman" w:cs="Times New Roman"/>
          <w:b/>
          <w:sz w:val="24"/>
          <w:szCs w:val="24"/>
        </w:rPr>
        <w:t>8. Pielikumi:</w:t>
      </w:r>
    </w:p>
    <w:p w14:paraId="7B549024"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8.1 Pieteikums tirgus izpētei (1.pielikums);</w:t>
      </w:r>
    </w:p>
    <w:p w14:paraId="762ABD5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8.2 Finanšu piedāvājums (2.pielikums);</w:t>
      </w:r>
    </w:p>
    <w:p w14:paraId="60AFCEE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8.4. </w:t>
      </w:r>
      <w:r w:rsidRPr="00F728F0">
        <w:rPr>
          <w:rFonts w:ascii="Times New Roman" w:eastAsia="Times New Roman" w:hAnsi="Times New Roman" w:cs="Times New Roman"/>
          <w:color w:val="000000"/>
          <w:sz w:val="24"/>
          <w:szCs w:val="24"/>
        </w:rPr>
        <w:t xml:space="preserve">Apakšuzņēmējiem nododamo darbu saraksts </w:t>
      </w:r>
      <w:r w:rsidRPr="00F728F0">
        <w:rPr>
          <w:rFonts w:ascii="Times New Roman" w:eastAsia="Calibri" w:hAnsi="Times New Roman" w:cs="Times New Roman"/>
          <w:sz w:val="24"/>
          <w:szCs w:val="24"/>
          <w:lang w:eastAsia="lv-LV"/>
        </w:rPr>
        <w:t>(4.pielikums);</w:t>
      </w:r>
    </w:p>
    <w:p w14:paraId="1F7625A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8.5 Tehniskā specifikācija (</w:t>
      </w:r>
      <w:proofErr w:type="spellStart"/>
      <w:r w:rsidRPr="00F728F0">
        <w:rPr>
          <w:rFonts w:ascii="Times New Roman" w:eastAsia="Calibri" w:hAnsi="Times New Roman" w:cs="Times New Roman"/>
          <w:sz w:val="24"/>
          <w:szCs w:val="24"/>
          <w:lang w:eastAsia="lv-LV"/>
        </w:rPr>
        <w:t>vizualizācija</w:t>
      </w:r>
      <w:proofErr w:type="spellEnd"/>
      <w:r w:rsidRPr="00F728F0">
        <w:rPr>
          <w:rFonts w:ascii="Times New Roman" w:eastAsia="Calibri" w:hAnsi="Times New Roman" w:cs="Times New Roman"/>
          <w:sz w:val="24"/>
          <w:szCs w:val="24"/>
          <w:lang w:eastAsia="lv-LV"/>
        </w:rPr>
        <w:t xml:space="preserve"> un darbu apjomi ) (5.pielikums);</w:t>
      </w:r>
    </w:p>
    <w:p w14:paraId="128FDC6D"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8.6. Apliecinājums par neatkarīgi izstrādātu piedāvājumu (6.pielikums).</w:t>
      </w:r>
    </w:p>
    <w:p w14:paraId="34080A21"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p>
    <w:p w14:paraId="3379673C"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537A3B11" w14:textId="77777777" w:rsidR="00F728F0" w:rsidRPr="00F728F0" w:rsidRDefault="00F728F0" w:rsidP="00F728F0">
      <w:pPr>
        <w:tabs>
          <w:tab w:val="left" w:pos="6663"/>
        </w:tabs>
        <w:spacing w:after="0" w:line="240" w:lineRule="auto"/>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PII “</w:t>
      </w:r>
      <w:proofErr w:type="spellStart"/>
      <w:r w:rsidRPr="00F728F0">
        <w:rPr>
          <w:rFonts w:ascii="Times New Roman" w:eastAsia="Times New Roman" w:hAnsi="Times New Roman" w:cs="Times New Roman"/>
          <w:sz w:val="24"/>
          <w:szCs w:val="24"/>
          <w:lang w:val="en-US"/>
        </w:rPr>
        <w:t>Bitīte</w:t>
      </w:r>
      <w:proofErr w:type="spellEnd"/>
      <w:r w:rsidRPr="00F728F0">
        <w:rPr>
          <w:rFonts w:ascii="Times New Roman" w:eastAsia="Times New Roman" w:hAnsi="Times New Roman" w:cs="Times New Roman"/>
          <w:sz w:val="24"/>
          <w:szCs w:val="24"/>
          <w:lang w:val="en-US"/>
        </w:rPr>
        <w:t xml:space="preserve">” </w:t>
      </w:r>
      <w:proofErr w:type="spellStart"/>
      <w:r w:rsidRPr="00F728F0">
        <w:rPr>
          <w:rFonts w:ascii="Times New Roman" w:eastAsia="Times New Roman" w:hAnsi="Times New Roman" w:cs="Times New Roman"/>
          <w:sz w:val="24"/>
          <w:szCs w:val="24"/>
          <w:lang w:val="en-US"/>
        </w:rPr>
        <w:t>vadītāja</w:t>
      </w:r>
      <w:proofErr w:type="spellEnd"/>
      <w:r w:rsidRPr="00F728F0">
        <w:rPr>
          <w:rFonts w:ascii="Times New Roman" w:eastAsia="Times New Roman" w:hAnsi="Times New Roman" w:cs="Times New Roman"/>
          <w:sz w:val="24"/>
          <w:szCs w:val="24"/>
          <w:lang w:val="en-US"/>
        </w:rPr>
        <w:tab/>
        <w:t xml:space="preserve">D. </w:t>
      </w:r>
      <w:proofErr w:type="spellStart"/>
      <w:r w:rsidRPr="00F728F0">
        <w:rPr>
          <w:rFonts w:ascii="Times New Roman" w:eastAsia="Times New Roman" w:hAnsi="Times New Roman" w:cs="Times New Roman"/>
          <w:sz w:val="24"/>
          <w:szCs w:val="24"/>
          <w:lang w:val="en-US"/>
        </w:rPr>
        <w:t>Kunčerova</w:t>
      </w:r>
      <w:proofErr w:type="spellEnd"/>
    </w:p>
    <w:p w14:paraId="1338E5F4"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18"/>
          <w:szCs w:val="18"/>
        </w:rPr>
        <w:br w:type="page"/>
      </w:r>
      <w:r w:rsidRPr="00F728F0">
        <w:rPr>
          <w:rFonts w:ascii="Times New Roman" w:eastAsia="Times New Roman" w:hAnsi="Times New Roman" w:cs="Times New Roman"/>
          <w:b/>
          <w:i/>
          <w:sz w:val="24"/>
          <w:szCs w:val="24"/>
        </w:rPr>
        <w:lastRenderedPageBreak/>
        <w:t>Pielikums nr. 1</w:t>
      </w:r>
    </w:p>
    <w:p w14:paraId="1C672A91" w14:textId="77777777" w:rsidR="00F728F0" w:rsidRPr="00F728F0"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PIETEIKUMS TIRGUS IZPĒTEI</w:t>
      </w:r>
    </w:p>
    <w:p w14:paraId="612C8B5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p>
    <w:p w14:paraId="04EAFA41"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roofErr w:type="spellStart"/>
      <w:r w:rsidRPr="00F728F0">
        <w:rPr>
          <w:rFonts w:ascii="Times New Roman" w:eastAsia="Times New Roman" w:hAnsi="Times New Roman" w:cs="Times New Roman"/>
          <w:b/>
          <w:sz w:val="24"/>
          <w:szCs w:val="24"/>
        </w:rPr>
        <w:t>Rotaļiekārtu</w:t>
      </w:r>
      <w:proofErr w:type="spellEnd"/>
      <w:r w:rsidRPr="00F728F0">
        <w:rPr>
          <w:rFonts w:ascii="Times New Roman" w:eastAsia="Times New Roman" w:hAnsi="Times New Roman" w:cs="Times New Roman"/>
          <w:b/>
          <w:sz w:val="24"/>
          <w:szCs w:val="24"/>
        </w:rPr>
        <w:t xml:space="preserve"> iegāde pirmsskolas izglītības iestādei “Bitīte”</w:t>
      </w:r>
    </w:p>
    <w:p w14:paraId="458F3B12"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F728F0"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F728F0"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pretendentu</w:t>
            </w:r>
          </w:p>
        </w:tc>
      </w:tr>
      <w:tr w:rsidR="00F728F0" w:rsidRPr="00F728F0" w14:paraId="1A99F4F8" w14:textId="77777777" w:rsidTr="004E1A1E">
        <w:trPr>
          <w:cantSplit/>
        </w:trPr>
        <w:tc>
          <w:tcPr>
            <w:tcW w:w="3414" w:type="dxa"/>
            <w:gridSpan w:val="2"/>
            <w:tcBorders>
              <w:top w:val="single" w:sz="4" w:space="0" w:color="auto"/>
            </w:tcBorders>
          </w:tcPr>
          <w:p w14:paraId="5F6E50FE"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0A46480A" w14:textId="77777777" w:rsidTr="004E1A1E">
        <w:trPr>
          <w:cantSplit/>
        </w:trPr>
        <w:tc>
          <w:tcPr>
            <w:tcW w:w="3414" w:type="dxa"/>
            <w:gridSpan w:val="2"/>
          </w:tcPr>
          <w:p w14:paraId="1F578086" w14:textId="77777777" w:rsidR="00F728F0" w:rsidRPr="00F728F0" w:rsidRDefault="00F728F0" w:rsidP="00F728F0">
            <w:pPr>
              <w:spacing w:after="0" w:line="240" w:lineRule="auto"/>
              <w:ind w:right="-52"/>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070E25F" w14:textId="77777777" w:rsidTr="004E1A1E">
        <w:trPr>
          <w:cantSplit/>
        </w:trPr>
        <w:tc>
          <w:tcPr>
            <w:tcW w:w="3414" w:type="dxa"/>
            <w:gridSpan w:val="2"/>
          </w:tcPr>
          <w:p w14:paraId="454670B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67A22FC" w14:textId="77777777" w:rsidTr="004E1A1E">
        <w:trPr>
          <w:cantSplit/>
        </w:trPr>
        <w:tc>
          <w:tcPr>
            <w:tcW w:w="3414" w:type="dxa"/>
            <w:gridSpan w:val="2"/>
          </w:tcPr>
          <w:p w14:paraId="45A91D8B"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55E5F17" w14:textId="77777777" w:rsidTr="004E1A1E">
        <w:trPr>
          <w:cantSplit/>
        </w:trPr>
        <w:tc>
          <w:tcPr>
            <w:tcW w:w="3414" w:type="dxa"/>
            <w:gridSpan w:val="2"/>
          </w:tcPr>
          <w:p w14:paraId="369CDA7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r>
      <w:tr w:rsidR="00F728F0" w:rsidRPr="00F728F0" w14:paraId="24054936" w14:textId="77777777" w:rsidTr="004E1A1E">
        <w:trPr>
          <w:cantSplit/>
        </w:trPr>
        <w:tc>
          <w:tcPr>
            <w:tcW w:w="3414" w:type="dxa"/>
            <w:gridSpan w:val="2"/>
          </w:tcPr>
          <w:p w14:paraId="5072CDC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E338712" w14:textId="77777777" w:rsidTr="004E1A1E">
        <w:trPr>
          <w:cantSplit/>
        </w:trPr>
        <w:tc>
          <w:tcPr>
            <w:tcW w:w="3414" w:type="dxa"/>
            <w:gridSpan w:val="2"/>
          </w:tcPr>
          <w:p w14:paraId="79D663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8E34B6" w14:textId="77777777" w:rsidTr="004E1A1E">
        <w:trPr>
          <w:cantSplit/>
          <w:trHeight w:val="70"/>
        </w:trPr>
        <w:tc>
          <w:tcPr>
            <w:tcW w:w="9285" w:type="dxa"/>
            <w:gridSpan w:val="5"/>
            <w:tcBorders>
              <w:bottom w:val="single" w:sz="4" w:space="0" w:color="auto"/>
            </w:tcBorders>
          </w:tcPr>
          <w:p w14:paraId="29D1A132"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pretendenta kontaktpersonu</w:t>
            </w:r>
          </w:p>
        </w:tc>
      </w:tr>
      <w:tr w:rsidR="00F728F0" w:rsidRPr="00F728F0" w14:paraId="185E044B" w14:textId="77777777" w:rsidTr="004E1A1E">
        <w:trPr>
          <w:cantSplit/>
        </w:trPr>
        <w:tc>
          <w:tcPr>
            <w:tcW w:w="2189" w:type="dxa"/>
          </w:tcPr>
          <w:p w14:paraId="10D2928D"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706A52" w14:textId="77777777" w:rsidTr="004E1A1E">
        <w:trPr>
          <w:cantSplit/>
        </w:trPr>
        <w:tc>
          <w:tcPr>
            <w:tcW w:w="2189" w:type="dxa"/>
          </w:tcPr>
          <w:p w14:paraId="69D76804"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p>
        </w:tc>
      </w:tr>
      <w:tr w:rsidR="00F728F0" w:rsidRPr="00F728F0" w14:paraId="5328AA17" w14:textId="77777777" w:rsidTr="004E1A1E">
        <w:trPr>
          <w:cantSplit/>
        </w:trPr>
        <w:tc>
          <w:tcPr>
            <w:tcW w:w="2189" w:type="dxa"/>
          </w:tcPr>
          <w:p w14:paraId="6FAB842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AEF2EC9" w14:textId="77777777" w:rsidTr="004E1A1E">
        <w:trPr>
          <w:cantSplit/>
        </w:trPr>
        <w:tc>
          <w:tcPr>
            <w:tcW w:w="2189" w:type="dxa"/>
          </w:tcPr>
          <w:p w14:paraId="5A12042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F728F0"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ka visa sniegtā informācija ir patiesa.</w:t>
      </w:r>
    </w:p>
    <w:p w14:paraId="04C5FFAF" w14:textId="77777777" w:rsidR="00F728F0" w:rsidRPr="00F728F0"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F728F0" w14:paraId="0369F176" w14:textId="77777777" w:rsidTr="004E1A1E">
        <w:trPr>
          <w:trHeight w:val="435"/>
          <w:jc w:val="center"/>
        </w:trPr>
        <w:tc>
          <w:tcPr>
            <w:tcW w:w="3196" w:type="dxa"/>
            <w:shd w:val="clear" w:color="auto" w:fill="F2F2F2"/>
            <w:vAlign w:val="center"/>
          </w:tcPr>
          <w:p w14:paraId="6B306A61"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3C6F5F76" w14:textId="77777777" w:rsidTr="004E1A1E">
        <w:trPr>
          <w:trHeight w:val="435"/>
          <w:jc w:val="center"/>
        </w:trPr>
        <w:tc>
          <w:tcPr>
            <w:tcW w:w="3196" w:type="dxa"/>
            <w:shd w:val="clear" w:color="auto" w:fill="F2F2F2"/>
            <w:vAlign w:val="center"/>
          </w:tcPr>
          <w:p w14:paraId="1260FF75"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Amats:</w:t>
            </w:r>
          </w:p>
        </w:tc>
        <w:tc>
          <w:tcPr>
            <w:tcW w:w="6172" w:type="dxa"/>
            <w:vAlign w:val="center"/>
          </w:tcPr>
          <w:p w14:paraId="2E34D8D6"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64905A5B" w14:textId="77777777" w:rsidTr="004E1A1E">
        <w:trPr>
          <w:trHeight w:val="435"/>
          <w:jc w:val="center"/>
        </w:trPr>
        <w:tc>
          <w:tcPr>
            <w:tcW w:w="3196" w:type="dxa"/>
            <w:shd w:val="clear" w:color="auto" w:fill="F2F2F2"/>
            <w:vAlign w:val="center"/>
          </w:tcPr>
          <w:p w14:paraId="17AE03EB"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Paraksts:</w:t>
            </w:r>
          </w:p>
        </w:tc>
        <w:tc>
          <w:tcPr>
            <w:tcW w:w="6172" w:type="dxa"/>
            <w:vAlign w:val="center"/>
          </w:tcPr>
          <w:p w14:paraId="09D8FDE1"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1A90894E" w14:textId="77777777" w:rsidTr="004E1A1E">
        <w:trPr>
          <w:trHeight w:val="435"/>
          <w:jc w:val="center"/>
        </w:trPr>
        <w:tc>
          <w:tcPr>
            <w:tcW w:w="3196" w:type="dxa"/>
            <w:shd w:val="clear" w:color="auto" w:fill="F2F2F2"/>
            <w:vAlign w:val="center"/>
          </w:tcPr>
          <w:p w14:paraId="10E7490D"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Datums:</w:t>
            </w:r>
          </w:p>
        </w:tc>
        <w:tc>
          <w:tcPr>
            <w:tcW w:w="6172" w:type="dxa"/>
            <w:vAlign w:val="center"/>
          </w:tcPr>
          <w:p w14:paraId="13EA3218"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F728F0"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F728F0" w:rsidRDefault="00F728F0" w:rsidP="00F728F0">
      <w:pPr>
        <w:spacing w:after="0" w:line="360" w:lineRule="auto"/>
        <w:rPr>
          <w:rFonts w:ascii="Times New Roman" w:eastAsia="Times New Roman" w:hAnsi="Times New Roman" w:cs="Times New Roman"/>
          <w:b/>
          <w:sz w:val="24"/>
          <w:szCs w:val="24"/>
        </w:rPr>
        <w:sectPr w:rsidR="00F728F0" w:rsidRPr="00F728F0" w:rsidSect="0067355E">
          <w:footerReference w:type="even" r:id="rId10"/>
          <w:footerReference w:type="default" r:id="rId11"/>
          <w:headerReference w:type="first" r:id="rId12"/>
          <w:pgSz w:w="11907" w:h="16840" w:code="9"/>
          <w:pgMar w:top="1134" w:right="992" w:bottom="1134" w:left="1701" w:header="624" w:footer="709" w:gutter="0"/>
          <w:cols w:space="708"/>
          <w:titlePg/>
          <w:docGrid w:linePitch="381"/>
        </w:sectPr>
      </w:pPr>
    </w:p>
    <w:p w14:paraId="43907E48"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24"/>
          <w:szCs w:val="24"/>
        </w:rPr>
        <w:lastRenderedPageBreak/>
        <w:t>Pielikums Nr. 2</w:t>
      </w:r>
    </w:p>
    <w:p w14:paraId="1949729D"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FINANŠU PIEDĀVĀJUMS</w:t>
      </w:r>
    </w:p>
    <w:p w14:paraId="7D9C9A8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BE08CE5" w14:textId="77777777" w:rsidR="00F728F0" w:rsidRPr="00F728F0" w:rsidRDefault="00F728F0" w:rsidP="00F728F0">
      <w:pPr>
        <w:spacing w:after="0" w:line="240" w:lineRule="auto"/>
        <w:ind w:left="567"/>
        <w:jc w:val="both"/>
        <w:rPr>
          <w:rFonts w:ascii="Times New Roman" w:eastAsia="Times New Roman" w:hAnsi="Times New Roman" w:cs="Times New Roman"/>
          <w:i/>
          <w:sz w:val="24"/>
          <w:szCs w:val="24"/>
        </w:rPr>
      </w:pPr>
      <w:r w:rsidRPr="00F728F0">
        <w:rPr>
          <w:rFonts w:ascii="Times New Roman" w:eastAsia="Times New Roman" w:hAnsi="Times New Roman" w:cs="Times New Roman"/>
          <w:sz w:val="24"/>
          <w:szCs w:val="24"/>
        </w:rPr>
        <w:t>Iepazinušies ar tirgus izpētes “</w:t>
      </w:r>
      <w:proofErr w:type="spellStart"/>
      <w:r w:rsidRPr="00F728F0">
        <w:rPr>
          <w:rFonts w:ascii="Times New Roman" w:eastAsia="Times New Roman" w:hAnsi="Times New Roman" w:cs="Times New Roman"/>
          <w:sz w:val="24"/>
          <w:szCs w:val="24"/>
        </w:rPr>
        <w:t>Rotaļiekārtu</w:t>
      </w:r>
      <w:proofErr w:type="spellEnd"/>
      <w:r w:rsidRPr="00F728F0">
        <w:rPr>
          <w:rFonts w:ascii="Times New Roman" w:eastAsia="Times New Roman" w:hAnsi="Times New Roman" w:cs="Times New Roman"/>
          <w:sz w:val="24"/>
          <w:szCs w:val="24"/>
        </w:rPr>
        <w:t xml:space="preserve"> iegāde pirmsskolas izglītības iestādei “Bitīte” noteikumiem, mēs apakšā parakstījušies, piedāvājam sniegt pakalpojumu, saskaņā ar minētās tirgus izpētes prasībām par kopējo līgumcenu: </w:t>
      </w:r>
    </w:p>
    <w:p w14:paraId="708A306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F728F0" w14:paraId="476AFF48" w14:textId="77777777" w:rsidTr="004E1A1E">
        <w:tc>
          <w:tcPr>
            <w:tcW w:w="2694" w:type="dxa"/>
            <w:shd w:val="clear" w:color="auto" w:fill="auto"/>
            <w:vAlign w:val="center"/>
          </w:tcPr>
          <w:p w14:paraId="006F4845" w14:textId="77777777" w:rsidR="00F728F0" w:rsidRPr="00F728F0"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Vienas</w:t>
            </w:r>
          </w:p>
          <w:p w14:paraId="14CBD873"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Vienības cena EUR bez PVN</w:t>
            </w:r>
          </w:p>
        </w:tc>
        <w:tc>
          <w:tcPr>
            <w:tcW w:w="1417" w:type="dxa"/>
          </w:tcPr>
          <w:p w14:paraId="6B3B6D78"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Vienību skaits (</w:t>
            </w:r>
            <w:proofErr w:type="spellStart"/>
            <w:r w:rsidRPr="00F728F0">
              <w:rPr>
                <w:rFonts w:ascii="Times New Roman" w:eastAsia="Times New Roman" w:hAnsi="Times New Roman" w:cs="Times New Roman"/>
                <w:b/>
                <w:sz w:val="24"/>
                <w:szCs w:val="24"/>
              </w:rPr>
              <w:t>gab</w:t>
            </w:r>
            <w:proofErr w:type="spellEnd"/>
            <w:r w:rsidRPr="00F728F0">
              <w:rPr>
                <w:rFonts w:ascii="Times New Roman" w:eastAsia="Times New Roman" w:hAnsi="Times New Roman" w:cs="Times New Roman"/>
                <w:b/>
                <w:sz w:val="24"/>
                <w:szCs w:val="24"/>
              </w:rPr>
              <w:t>)</w:t>
            </w:r>
          </w:p>
        </w:tc>
        <w:tc>
          <w:tcPr>
            <w:tcW w:w="1276" w:type="dxa"/>
            <w:shd w:val="clear" w:color="auto" w:fill="auto"/>
            <w:vAlign w:val="center"/>
          </w:tcPr>
          <w:p w14:paraId="61E38F8D"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PVN</w:t>
            </w:r>
          </w:p>
        </w:tc>
        <w:tc>
          <w:tcPr>
            <w:tcW w:w="1559" w:type="dxa"/>
            <w:vAlign w:val="center"/>
          </w:tcPr>
          <w:p w14:paraId="0F54E893" w14:textId="77777777" w:rsidR="00F728F0" w:rsidRPr="00F728F0"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ar PVN</w:t>
            </w:r>
          </w:p>
        </w:tc>
      </w:tr>
      <w:tr w:rsidR="00F728F0" w:rsidRPr="00F728F0" w14:paraId="18F9AF8B" w14:textId="77777777" w:rsidTr="004E1A1E">
        <w:tc>
          <w:tcPr>
            <w:tcW w:w="2694" w:type="dxa"/>
            <w:shd w:val="clear" w:color="auto" w:fill="auto"/>
          </w:tcPr>
          <w:p w14:paraId="6ED0499D"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Nr.1</w:t>
            </w:r>
          </w:p>
        </w:tc>
        <w:tc>
          <w:tcPr>
            <w:tcW w:w="1559" w:type="dxa"/>
          </w:tcPr>
          <w:p w14:paraId="47A511C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2A80857"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2354AD8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r w:rsidRPr="00F728F0">
              <w:rPr>
                <w:rFonts w:ascii="Times New Roman" w:eastAsia="Times New Roman" w:hAnsi="Times New Roman" w:cs="Times New Roman"/>
                <w:sz w:val="28"/>
                <w:szCs w:val="28"/>
              </w:rPr>
              <w:t>1</w:t>
            </w:r>
          </w:p>
        </w:tc>
        <w:tc>
          <w:tcPr>
            <w:tcW w:w="1276" w:type="dxa"/>
            <w:shd w:val="clear" w:color="auto" w:fill="auto"/>
          </w:tcPr>
          <w:p w14:paraId="0292B9B1"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40D972B5" w14:textId="77777777" w:rsidTr="004E1A1E">
        <w:tc>
          <w:tcPr>
            <w:tcW w:w="2694" w:type="dxa"/>
            <w:shd w:val="clear" w:color="auto" w:fill="auto"/>
          </w:tcPr>
          <w:p w14:paraId="3DD0362C"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Nr.2</w:t>
            </w:r>
          </w:p>
        </w:tc>
        <w:tc>
          <w:tcPr>
            <w:tcW w:w="1559" w:type="dxa"/>
          </w:tcPr>
          <w:p w14:paraId="77BB052E"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CC2B5B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1276" w:type="dxa"/>
            <w:shd w:val="clear" w:color="auto" w:fill="auto"/>
          </w:tcPr>
          <w:p w14:paraId="34C1041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BC5E5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212A89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238CAC83" w14:textId="77777777" w:rsidTr="004E1A1E">
        <w:tc>
          <w:tcPr>
            <w:tcW w:w="2694" w:type="dxa"/>
            <w:shd w:val="clear" w:color="auto" w:fill="auto"/>
          </w:tcPr>
          <w:p w14:paraId="71124DC9"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Nr.3</w:t>
            </w:r>
          </w:p>
        </w:tc>
        <w:tc>
          <w:tcPr>
            <w:tcW w:w="1559" w:type="dxa"/>
          </w:tcPr>
          <w:p w14:paraId="663F1586"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1D29991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1276" w:type="dxa"/>
            <w:shd w:val="clear" w:color="auto" w:fill="auto"/>
          </w:tcPr>
          <w:p w14:paraId="5FE3A26F"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3ADB5F4E"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0CE40B2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6A6DC942" w14:textId="77777777" w:rsidTr="004E1A1E">
        <w:tc>
          <w:tcPr>
            <w:tcW w:w="2694" w:type="dxa"/>
            <w:shd w:val="clear" w:color="auto" w:fill="auto"/>
          </w:tcPr>
          <w:p w14:paraId="66C2F328"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Nr.4</w:t>
            </w:r>
          </w:p>
        </w:tc>
        <w:tc>
          <w:tcPr>
            <w:tcW w:w="1559" w:type="dxa"/>
          </w:tcPr>
          <w:p w14:paraId="5FF73001"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8F9747A"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1276" w:type="dxa"/>
            <w:shd w:val="clear" w:color="auto" w:fill="auto"/>
          </w:tcPr>
          <w:p w14:paraId="04F6253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71FD9D7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98EE82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0C65AEE1" w14:textId="77777777" w:rsidTr="004E1A1E">
        <w:tc>
          <w:tcPr>
            <w:tcW w:w="2694" w:type="dxa"/>
            <w:shd w:val="clear" w:color="auto" w:fill="auto"/>
          </w:tcPr>
          <w:p w14:paraId="10CECAB0"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Nr.5</w:t>
            </w:r>
          </w:p>
        </w:tc>
        <w:tc>
          <w:tcPr>
            <w:tcW w:w="1559" w:type="dxa"/>
          </w:tcPr>
          <w:p w14:paraId="68427004"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7D03E7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1276" w:type="dxa"/>
            <w:shd w:val="clear" w:color="auto" w:fill="auto"/>
          </w:tcPr>
          <w:p w14:paraId="6AFA36F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1C1BC813"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70D73DAB"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34C2ACDF" w14:textId="77777777" w:rsidTr="004E1A1E">
        <w:tc>
          <w:tcPr>
            <w:tcW w:w="2694" w:type="dxa"/>
            <w:shd w:val="clear" w:color="auto" w:fill="auto"/>
          </w:tcPr>
          <w:p w14:paraId="33F294A1"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Nr.6</w:t>
            </w:r>
          </w:p>
        </w:tc>
        <w:tc>
          <w:tcPr>
            <w:tcW w:w="1559" w:type="dxa"/>
          </w:tcPr>
          <w:p w14:paraId="7C3CA26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3D2E3E6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1276" w:type="dxa"/>
            <w:shd w:val="clear" w:color="auto" w:fill="auto"/>
          </w:tcPr>
          <w:p w14:paraId="321DB7B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391C977B"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18EC1A89"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575A4F" w:rsidRPr="00F728F0" w14:paraId="69DAF540" w14:textId="77777777" w:rsidTr="004E1A1E">
        <w:tc>
          <w:tcPr>
            <w:tcW w:w="2694" w:type="dxa"/>
            <w:shd w:val="clear" w:color="auto" w:fill="auto"/>
          </w:tcPr>
          <w:p w14:paraId="35038E53" w14:textId="70F996A3" w:rsidR="00575A4F" w:rsidRPr="00F728F0" w:rsidRDefault="00575A4F" w:rsidP="00F728F0">
            <w:pPr>
              <w:spacing w:after="0" w:line="240" w:lineRule="auto"/>
              <w:jc w:val="both"/>
              <w:rPr>
                <w:rFonts w:ascii="Times New Roman" w:eastAsia="Times New Roman" w:hAnsi="Times New Roman" w:cs="Times New Roman"/>
                <w:sz w:val="24"/>
                <w:szCs w:val="24"/>
              </w:rPr>
            </w:pPr>
            <w:proofErr w:type="spellStart"/>
            <w:r w:rsidRPr="00F728F0">
              <w:rPr>
                <w:rFonts w:ascii="Times New Roman" w:eastAsia="Times New Roman" w:hAnsi="Times New Roman" w:cs="Times New Roman"/>
                <w:sz w:val="24"/>
                <w:szCs w:val="24"/>
              </w:rPr>
              <w:t>Rotaļiekārta</w:t>
            </w:r>
            <w:proofErr w:type="spellEnd"/>
            <w:r w:rsidRPr="00F728F0">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7</w:t>
            </w:r>
          </w:p>
        </w:tc>
        <w:tc>
          <w:tcPr>
            <w:tcW w:w="1559" w:type="dxa"/>
          </w:tcPr>
          <w:p w14:paraId="6477E250" w14:textId="77777777" w:rsidR="00575A4F" w:rsidRPr="00F728F0" w:rsidRDefault="00575A4F"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663200EF" w14:textId="7BD0EDF2" w:rsidR="00575A4F" w:rsidRPr="00F728F0" w:rsidRDefault="004B72A6"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shd w:val="clear" w:color="auto" w:fill="auto"/>
          </w:tcPr>
          <w:p w14:paraId="275AC3EA" w14:textId="77777777" w:rsidR="00575A4F" w:rsidRPr="00F728F0" w:rsidRDefault="00575A4F"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01AC1D8" w14:textId="77777777" w:rsidR="00575A4F" w:rsidRPr="00F728F0" w:rsidRDefault="00575A4F"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7D8B7380" w14:textId="77777777" w:rsidR="00575A4F" w:rsidRPr="00F728F0" w:rsidRDefault="00575A4F"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009073F7" w14:textId="77777777" w:rsidTr="004E1A1E">
        <w:tc>
          <w:tcPr>
            <w:tcW w:w="5670" w:type="dxa"/>
            <w:gridSpan w:val="3"/>
            <w:shd w:val="clear" w:color="auto" w:fill="auto"/>
          </w:tcPr>
          <w:p w14:paraId="2B6EBC35"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F728F0"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F728F0" w14:paraId="6349FFE1" w14:textId="77777777" w:rsidTr="004E1A1E">
        <w:tc>
          <w:tcPr>
            <w:tcW w:w="4927" w:type="dxa"/>
            <w:shd w:val="clear" w:color="auto" w:fill="auto"/>
          </w:tcPr>
          <w:p w14:paraId="07219C65"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F728F0"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F728F0" w14:paraId="24360D6D" w14:textId="77777777" w:rsidTr="004E1A1E">
        <w:tc>
          <w:tcPr>
            <w:tcW w:w="4927" w:type="dxa"/>
            <w:shd w:val="clear" w:color="auto" w:fill="auto"/>
          </w:tcPr>
          <w:p w14:paraId="28EA39D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F728F0" w14:paraId="59599D78" w14:textId="77777777" w:rsidTr="004E1A1E">
        <w:tc>
          <w:tcPr>
            <w:tcW w:w="4927" w:type="dxa"/>
            <w:shd w:val="clear" w:color="auto" w:fill="auto"/>
          </w:tcPr>
          <w:p w14:paraId="48ADD0AF" w14:textId="15A4B321"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Piedāvājumu</w:t>
            </w:r>
            <w:r w:rsidR="004B72A6">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F728F0"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F728F0"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w:t>
      </w:r>
    </w:p>
    <w:p w14:paraId="49FB70D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color w:val="000000"/>
          <w:sz w:val="18"/>
          <w:szCs w:val="18"/>
        </w:rPr>
        <w:br w:type="page"/>
      </w:r>
      <w:r w:rsidRPr="00F728F0">
        <w:rPr>
          <w:rFonts w:ascii="Times New Roman" w:eastAsia="Times New Roman" w:hAnsi="Times New Roman" w:cs="Times New Roman"/>
          <w:b/>
          <w:i/>
          <w:sz w:val="24"/>
          <w:szCs w:val="24"/>
        </w:rPr>
        <w:lastRenderedPageBreak/>
        <w:t>Pielikums Nr. 3</w:t>
      </w:r>
    </w:p>
    <w:p w14:paraId="4E259133"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F728F0" w:rsidRDefault="00F728F0" w:rsidP="00F728F0">
      <w:pPr>
        <w:spacing w:after="200" w:line="276" w:lineRule="auto"/>
        <w:jc w:val="center"/>
        <w:rPr>
          <w:rFonts w:ascii="Times New Roman" w:eastAsia="Calibri" w:hAnsi="Times New Roman" w:cs="Times New Roman"/>
          <w:b/>
          <w:sz w:val="24"/>
          <w:lang w:eastAsia="lv-LV"/>
        </w:rPr>
      </w:pPr>
      <w:bookmarkStart w:id="2" w:name="_Toc381697551"/>
      <w:bookmarkStart w:id="3" w:name="_Toc380146083"/>
      <w:bookmarkStart w:id="4" w:name="_Toc379358938"/>
      <w:r w:rsidRPr="00F728F0">
        <w:rPr>
          <w:rFonts w:ascii="Times New Roman" w:eastAsia="Calibri" w:hAnsi="Times New Roman" w:cs="Times New Roman"/>
          <w:b/>
          <w:sz w:val="24"/>
          <w:szCs w:val="24"/>
          <w:lang w:eastAsia="lv-LV"/>
        </w:rPr>
        <w:t>PRETENDENTA PIEREDZES APRAKSTS</w:t>
      </w:r>
    </w:p>
    <w:p w14:paraId="41AD13C1" w14:textId="77777777" w:rsidR="00F728F0" w:rsidRPr="00F728F0"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F728F0" w14:paraId="2C16678B" w14:textId="77777777" w:rsidTr="004E1A1E">
        <w:trPr>
          <w:trHeight w:val="334"/>
          <w:jc w:val="center"/>
        </w:trPr>
        <w:tc>
          <w:tcPr>
            <w:tcW w:w="2552" w:type="dxa"/>
            <w:shd w:val="clear" w:color="auto" w:fill="FFFFFF"/>
          </w:tcPr>
          <w:p w14:paraId="27DBA29D"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r w:rsidRPr="00F728F0">
              <w:rPr>
                <w:rFonts w:ascii="Times New Roman" w:eastAsia="Times New Roman" w:hAnsi="Times New Roman" w:cs="Times New Roman"/>
                <w:b/>
                <w:bCs/>
                <w:iCs/>
                <w:caps/>
                <w:sz w:val="24"/>
                <w:szCs w:val="24"/>
              </w:rPr>
              <w:t>Pretendents:</w:t>
            </w:r>
          </w:p>
        </w:tc>
        <w:tc>
          <w:tcPr>
            <w:tcW w:w="7072" w:type="dxa"/>
          </w:tcPr>
          <w:p w14:paraId="2FFA3029"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F728F0" w:rsidRDefault="00F728F0" w:rsidP="00F728F0">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F728F0"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Objektā veikto darbu apraksts</w:t>
            </w:r>
            <w:r w:rsidRPr="00F728F0">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Pasūtītāja nosaukums adrese, kontaktpersona,</w:t>
            </w:r>
          </w:p>
          <w:p w14:paraId="557343DF"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tālruņa Nr.,</w:t>
            </w:r>
          </w:p>
          <w:p w14:paraId="41FF95D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pabeigšanas gads/ mēnesis</w:t>
            </w:r>
            <w:r w:rsidRPr="00F728F0">
              <w:rPr>
                <w:rFonts w:ascii="Times New Roman" w:eastAsia="Times New Roman" w:hAnsi="Times New Roman" w:cs="Times New Roman"/>
                <w:b/>
                <w:sz w:val="20"/>
                <w:szCs w:val="20"/>
              </w:rPr>
              <w:t>**</w:t>
            </w:r>
          </w:p>
        </w:tc>
      </w:tr>
      <w:tr w:rsidR="00F728F0" w:rsidRPr="00F728F0"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p w14:paraId="7EA888F6" w14:textId="77777777" w:rsidR="00F728F0" w:rsidRPr="00F728F0"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F728F0"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F728F0" w:rsidRDefault="00F728F0" w:rsidP="00F728F0">
      <w:pPr>
        <w:spacing w:after="120" w:line="240" w:lineRule="auto"/>
        <w:rPr>
          <w:rFonts w:ascii="Times New Roman" w:eastAsia="Calibri" w:hAnsi="Times New Roman" w:cs="Times New Roman"/>
          <w:b/>
          <w:sz w:val="24"/>
          <w:szCs w:val="24"/>
          <w:lang w:eastAsia="lv-LV"/>
        </w:rPr>
      </w:pPr>
    </w:p>
    <w:bookmarkEnd w:id="2"/>
    <w:bookmarkEnd w:id="3"/>
    <w:bookmarkEnd w:id="4"/>
    <w:p w14:paraId="51E44FF4"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481D66E" w14:textId="77777777" w:rsidR="00F728F0" w:rsidRPr="00F728F0" w:rsidRDefault="00F728F0" w:rsidP="00F728F0">
      <w:pPr>
        <w:widowControl w:val="0"/>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sz w:val="18"/>
          <w:szCs w:val="18"/>
        </w:rPr>
        <w:br w:type="page"/>
      </w:r>
      <w:r w:rsidRPr="00F728F0">
        <w:rPr>
          <w:rFonts w:ascii="Times New Roman" w:eastAsia="Times New Roman" w:hAnsi="Times New Roman" w:cs="Times New Roman"/>
          <w:b/>
          <w:i/>
          <w:sz w:val="24"/>
          <w:szCs w:val="24"/>
        </w:rPr>
        <w:lastRenderedPageBreak/>
        <w:t>Pielikums Nr. 4</w:t>
      </w:r>
    </w:p>
    <w:p w14:paraId="540BFB39" w14:textId="77777777" w:rsidR="00F728F0" w:rsidRPr="00F728F0"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APAKŠUZŅĒMĒJAM NODODAMO DARBU SARAKSTS</w:t>
      </w:r>
    </w:p>
    <w:p w14:paraId="6AB19B90" w14:textId="77777777" w:rsidR="00F728F0" w:rsidRPr="00F728F0"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F728F0"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F728F0"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F728F0">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Īss apakšuzņēmēja veicamo darbu apraksts</w:t>
            </w:r>
          </w:p>
        </w:tc>
      </w:tr>
      <w:tr w:rsidR="00F728F0" w:rsidRPr="00F728F0"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F728F0" w:rsidRDefault="00F728F0" w:rsidP="00F728F0">
      <w:pPr>
        <w:widowControl w:val="0"/>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Pielikumā pievienojami apakšuzņēmēju </w:t>
      </w:r>
      <w:r w:rsidRPr="00F728F0">
        <w:rPr>
          <w:rFonts w:ascii="Times New Roman" w:eastAsia="Times New Roman" w:hAnsi="Times New Roman" w:cs="Times New Roman"/>
          <w:sz w:val="24"/>
          <w:szCs w:val="24"/>
          <w:u w:val="single"/>
        </w:rPr>
        <w:t>rakstiski apliecinājumi</w:t>
      </w:r>
      <w:r w:rsidRPr="00F728F0">
        <w:rPr>
          <w:rFonts w:ascii="Times New Roman" w:eastAsia="Times New Roman" w:hAnsi="Times New Roman" w:cs="Times New Roman"/>
          <w:sz w:val="24"/>
          <w:szCs w:val="24"/>
        </w:rPr>
        <w:t xml:space="preserve">  par gatavību piedalīties līguma izpildē.</w:t>
      </w:r>
    </w:p>
    <w:p w14:paraId="73C0B0E6"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F728F0"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F728F0"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1FA83E4B" w14:textId="77777777" w:rsidR="00F728F0" w:rsidRPr="00F728F0" w:rsidRDefault="00F728F0" w:rsidP="00F728F0">
      <w:pPr>
        <w:widowControl w:val="0"/>
        <w:spacing w:after="0" w:line="240" w:lineRule="auto"/>
        <w:jc w:val="right"/>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8"/>
          <w:szCs w:val="28"/>
        </w:rPr>
        <w:br w:type="page"/>
      </w:r>
      <w:r w:rsidRPr="00F728F0">
        <w:rPr>
          <w:rFonts w:ascii="Times New Roman" w:eastAsia="Times New Roman" w:hAnsi="Times New Roman" w:cs="Times New Roman"/>
          <w:b/>
          <w:i/>
          <w:sz w:val="24"/>
          <w:szCs w:val="24"/>
        </w:rPr>
        <w:lastRenderedPageBreak/>
        <w:t>Pielikums Nr. 5</w:t>
      </w:r>
    </w:p>
    <w:p w14:paraId="146A8629" w14:textId="77777777" w:rsidR="00F728F0" w:rsidRPr="00F728F0" w:rsidRDefault="00F728F0" w:rsidP="00F728F0">
      <w:pPr>
        <w:spacing w:after="0" w:line="240" w:lineRule="auto"/>
        <w:jc w:val="center"/>
        <w:rPr>
          <w:rFonts w:ascii="Times New Roman" w:eastAsia="Times New Roman" w:hAnsi="Times New Roman" w:cs="Times New Roman"/>
          <w:b/>
          <w:bCs/>
        </w:rPr>
      </w:pPr>
    </w:p>
    <w:p w14:paraId="55A98E3D" w14:textId="77777777" w:rsidR="00F728F0" w:rsidRPr="00F728F0" w:rsidRDefault="00F728F0" w:rsidP="00F728F0">
      <w:pPr>
        <w:spacing w:before="100" w:after="0" w:line="240" w:lineRule="auto"/>
        <w:jc w:val="center"/>
        <w:rPr>
          <w:rFonts w:ascii="Times New Roman" w:eastAsia="Times New Roman" w:hAnsi="Times New Roman" w:cs="Times New Roman"/>
          <w:b/>
          <w:sz w:val="28"/>
          <w:szCs w:val="28"/>
        </w:rPr>
      </w:pPr>
      <w:r w:rsidRPr="00F728F0">
        <w:rPr>
          <w:rFonts w:ascii="Times New Roman" w:eastAsia="Times New Roman" w:hAnsi="Times New Roman" w:cs="Times New Roman"/>
          <w:b/>
          <w:sz w:val="28"/>
          <w:szCs w:val="28"/>
        </w:rPr>
        <w:t>Tirgus izpētes “</w:t>
      </w:r>
      <w:proofErr w:type="spellStart"/>
      <w:r w:rsidRPr="00F728F0">
        <w:rPr>
          <w:rFonts w:ascii="Times New Roman" w:eastAsia="Times New Roman" w:hAnsi="Times New Roman" w:cs="Times New Roman"/>
          <w:b/>
          <w:sz w:val="28"/>
          <w:szCs w:val="28"/>
        </w:rPr>
        <w:t>Rotaļiekārtu</w:t>
      </w:r>
      <w:proofErr w:type="spellEnd"/>
      <w:r w:rsidRPr="00F728F0">
        <w:rPr>
          <w:rFonts w:ascii="Times New Roman" w:eastAsia="Times New Roman" w:hAnsi="Times New Roman" w:cs="Times New Roman"/>
          <w:b/>
          <w:sz w:val="28"/>
          <w:szCs w:val="28"/>
        </w:rPr>
        <w:t xml:space="preserve"> iegāde pirmsskolas izglītības iestādei “Bitīte”</w:t>
      </w:r>
    </w:p>
    <w:p w14:paraId="64C28E9A" w14:textId="77777777" w:rsidR="00F728F0" w:rsidRPr="00F728F0" w:rsidRDefault="00F728F0" w:rsidP="00F728F0">
      <w:pPr>
        <w:spacing w:before="100" w:after="0" w:line="240" w:lineRule="auto"/>
        <w:jc w:val="center"/>
        <w:rPr>
          <w:rFonts w:ascii="Times New Roman" w:eastAsia="Times New Roman" w:hAnsi="Times New Roman" w:cs="Times New Roman"/>
          <w:sz w:val="24"/>
          <w:szCs w:val="24"/>
        </w:rPr>
      </w:pPr>
    </w:p>
    <w:p w14:paraId="16E59EFC"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r w:rsidRPr="00F728F0">
        <w:rPr>
          <w:rFonts w:ascii="Times New Roman" w:eastAsia="Times New Roman" w:hAnsi="Times New Roman" w:cs="Times New Roman"/>
          <w:b/>
          <w:bCs/>
          <w:sz w:val="28"/>
          <w:szCs w:val="28"/>
        </w:rPr>
        <w:t>TEHNISKĀ SPECIFIKĀCIJA*</w:t>
      </w:r>
    </w:p>
    <w:p w14:paraId="0210F8C0" w14:textId="77777777" w:rsidR="00F728F0" w:rsidRPr="00F728F0" w:rsidRDefault="00F728F0" w:rsidP="00F728F0">
      <w:pPr>
        <w:spacing w:after="0" w:line="240" w:lineRule="auto"/>
        <w:jc w:val="center"/>
        <w:rPr>
          <w:rFonts w:ascii="Times New Roman" w:eastAsia="Times New Roman" w:hAnsi="Times New Roman" w:cs="Times New Roman"/>
          <w:b/>
          <w:bCs/>
          <w:sz w:val="28"/>
          <w:szCs w:val="28"/>
        </w:rPr>
      </w:pPr>
    </w:p>
    <w:p w14:paraId="60239100" w14:textId="77777777" w:rsidR="00F728F0" w:rsidRPr="00F728F0" w:rsidRDefault="00F728F0" w:rsidP="00F728F0">
      <w:pPr>
        <w:spacing w:before="100"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Attēliem ir ilustratīva nozīme</w:t>
      </w:r>
    </w:p>
    <w:p w14:paraId="4F7E9022" w14:textId="77777777" w:rsidR="00F728F0" w:rsidRPr="00F728F0" w:rsidRDefault="00F728F0" w:rsidP="00F728F0">
      <w:pPr>
        <w:spacing w:after="0" w:line="240" w:lineRule="auto"/>
        <w:rPr>
          <w:rFonts w:ascii="Times New Roman" w:eastAsia="Times New Roman" w:hAnsi="Times New Roman" w:cs="Times New Roman"/>
          <w:b/>
          <w:bCs/>
          <w:sz w:val="28"/>
          <w:szCs w:val="28"/>
        </w:rPr>
      </w:pPr>
    </w:p>
    <w:p w14:paraId="456C3EBE" w14:textId="77777777" w:rsidR="00F728F0" w:rsidRPr="00F728F0" w:rsidRDefault="00F728F0" w:rsidP="00F728F0">
      <w:pPr>
        <w:spacing w:after="0" w:line="240" w:lineRule="auto"/>
        <w:rPr>
          <w:rFonts w:ascii="Times New Roman" w:eastAsia="Times New Roman" w:hAnsi="Times New Roman" w:cs="Times New Roman"/>
          <w:b/>
          <w:bCs/>
          <w:sz w:val="28"/>
          <w:szCs w:val="28"/>
        </w:rPr>
      </w:pPr>
    </w:p>
    <w:p w14:paraId="64AFE96B" w14:textId="77777777" w:rsidR="00F728F0" w:rsidRPr="00F728F0" w:rsidRDefault="00F728F0" w:rsidP="00F728F0">
      <w:pPr>
        <w:rPr>
          <w:rFonts w:ascii="Times New Roman" w:eastAsia="Calibri" w:hAnsi="Times New Roman" w:cs="Times New Roman"/>
          <w:b/>
          <w:bCs/>
          <w:sz w:val="24"/>
          <w:szCs w:val="24"/>
        </w:rPr>
      </w:pPr>
      <w:proofErr w:type="spellStart"/>
      <w:r w:rsidRPr="00F728F0">
        <w:rPr>
          <w:rFonts w:ascii="Times New Roman" w:eastAsia="Calibri" w:hAnsi="Times New Roman" w:cs="Times New Roman"/>
          <w:b/>
          <w:bCs/>
          <w:sz w:val="24"/>
          <w:szCs w:val="24"/>
        </w:rPr>
        <w:t>Rotaļiekārta</w:t>
      </w:r>
      <w:proofErr w:type="spellEnd"/>
      <w:r w:rsidRPr="00F728F0">
        <w:rPr>
          <w:rFonts w:ascii="Times New Roman" w:eastAsia="Calibri" w:hAnsi="Times New Roman" w:cs="Times New Roman"/>
          <w:b/>
          <w:bCs/>
          <w:sz w:val="24"/>
          <w:szCs w:val="24"/>
        </w:rPr>
        <w:t xml:space="preserve"> Nr.1</w:t>
      </w:r>
    </w:p>
    <w:p w14:paraId="4B9AAB60" w14:textId="790CE58F" w:rsidR="00F728F0" w:rsidRPr="00903EB2" w:rsidRDefault="00B66BC2" w:rsidP="00F728F0">
      <w:pPr>
        <w:rPr>
          <w:rFonts w:ascii="Times New Roman" w:eastAsia="Times New Roman" w:hAnsi="Times New Roman" w:cs="Times New Roman"/>
          <w:b/>
          <w:bCs/>
          <w:color w:val="000000"/>
          <w:sz w:val="24"/>
          <w:szCs w:val="24"/>
          <w:lang w:eastAsia="lv-LV"/>
        </w:rPr>
      </w:pPr>
      <w:r w:rsidRPr="00903EB2">
        <w:rPr>
          <w:rFonts w:ascii="Times New Roman" w:eastAsia="Times New Roman" w:hAnsi="Times New Roman" w:cs="Times New Roman"/>
          <w:b/>
          <w:bCs/>
          <w:color w:val="000000"/>
          <w:sz w:val="24"/>
          <w:szCs w:val="24"/>
          <w:lang w:eastAsia="lv-LV"/>
        </w:rPr>
        <w:t>Karuselis ar sēdvietām</w:t>
      </w:r>
    </w:p>
    <w:p w14:paraId="7ECF9ED9" w14:textId="7E0DED6E" w:rsidR="00B66BC2" w:rsidRDefault="00B66BC2" w:rsidP="00F728F0">
      <w:pPr>
        <w:rPr>
          <w:rFonts w:ascii="Times New Roman" w:eastAsia="Times New Roman" w:hAnsi="Times New Roman" w:cs="Times New Roman"/>
          <w:color w:val="000000"/>
          <w:sz w:val="24"/>
          <w:szCs w:val="24"/>
          <w:lang w:eastAsia="lv-LV"/>
        </w:rPr>
      </w:pPr>
    </w:p>
    <w:p w14:paraId="775A85E0" w14:textId="11B5CF98" w:rsidR="00B66BC2" w:rsidRPr="00F728F0" w:rsidRDefault="00B66BC2" w:rsidP="00F728F0">
      <w:pPr>
        <w:rPr>
          <w:rFonts w:ascii="Times New Roman" w:eastAsia="Calibri" w:hAnsi="Times New Roman" w:cs="Times New Roman"/>
          <w:sz w:val="24"/>
          <w:szCs w:val="24"/>
        </w:rPr>
      </w:pPr>
    </w:p>
    <w:p w14:paraId="07AD653C" w14:textId="76D40E00" w:rsidR="00F728F0" w:rsidRDefault="00B66BC2" w:rsidP="00B66BC2">
      <w:pPr>
        <w:spacing w:after="0" w:line="240" w:lineRule="auto"/>
        <w:rPr>
          <w:rFonts w:ascii="Times New Roman" w:eastAsia="Times New Roman" w:hAnsi="Times New Roman" w:cs="Times New Roman"/>
          <w:b/>
          <w:bCs/>
          <w:sz w:val="28"/>
          <w:szCs w:val="28"/>
        </w:rPr>
      </w:pPr>
      <w:r>
        <w:rPr>
          <w:noProof/>
        </w:rPr>
        <w:drawing>
          <wp:inline distT="0" distB="0" distL="0" distR="0" wp14:anchorId="078D87C7" wp14:editId="36D4F734">
            <wp:extent cx="2800350" cy="2800350"/>
            <wp:effectExtent l="0" t="0" r="0" b="0"/>
            <wp:docPr id="2" name="Attēls 1" descr="Karuselis TE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uselis TE2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402A014C" w14:textId="77777777" w:rsidR="00B66BC2" w:rsidRPr="00F728F0" w:rsidRDefault="00B66BC2" w:rsidP="00B66BC2">
      <w:pPr>
        <w:spacing w:after="0" w:line="240" w:lineRule="auto"/>
        <w:rPr>
          <w:rFonts w:ascii="Times New Roman" w:eastAsia="Times New Roman" w:hAnsi="Times New Roman" w:cs="Times New Roman"/>
          <w:b/>
          <w:bCs/>
          <w:sz w:val="28"/>
          <w:szCs w:val="28"/>
        </w:rPr>
      </w:pPr>
    </w:p>
    <w:p w14:paraId="058028AA" w14:textId="661BF82E" w:rsidR="00B66BC2" w:rsidRPr="00B66BC2" w:rsidRDefault="00B66BC2" w:rsidP="00B66BC2">
      <w:pPr>
        <w:spacing w:after="0" w:line="360" w:lineRule="auto"/>
        <w:rPr>
          <w:rFonts w:ascii="Times New Roman" w:eastAsia="Times New Roman" w:hAnsi="Times New Roman" w:cs="Times New Roman"/>
          <w:sz w:val="24"/>
          <w:szCs w:val="24"/>
          <w:lang w:eastAsia="lv-LV"/>
        </w:rPr>
      </w:pPr>
      <w:r w:rsidRPr="00B66BC2">
        <w:rPr>
          <w:rFonts w:ascii="Times New Roman" w:eastAsia="Times New Roman" w:hAnsi="Symbol" w:cs="Times New Roman"/>
          <w:sz w:val="24"/>
          <w:szCs w:val="24"/>
          <w:lang w:eastAsia="lv-LV"/>
        </w:rPr>
        <w:t></w:t>
      </w:r>
      <w:r w:rsidRPr="00B66B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w:t>
      </w:r>
      <w:r w:rsidRPr="00B66BC2">
        <w:rPr>
          <w:rFonts w:ascii="Times New Roman" w:eastAsia="Times New Roman" w:hAnsi="Times New Roman" w:cs="Times New Roman"/>
          <w:sz w:val="24"/>
          <w:szCs w:val="24"/>
          <w:lang w:eastAsia="lv-LV"/>
        </w:rPr>
        <w:t xml:space="preserve">inkots, ar videi draudzīgu </w:t>
      </w:r>
      <w:proofErr w:type="spellStart"/>
      <w:r w:rsidRPr="00B66BC2">
        <w:rPr>
          <w:rFonts w:ascii="Times New Roman" w:eastAsia="Times New Roman" w:hAnsi="Times New Roman" w:cs="Times New Roman"/>
          <w:sz w:val="24"/>
          <w:szCs w:val="24"/>
          <w:lang w:eastAsia="lv-LV"/>
        </w:rPr>
        <w:t>pulverkrāsu</w:t>
      </w:r>
      <w:proofErr w:type="spellEnd"/>
      <w:r w:rsidRPr="00B66BC2">
        <w:rPr>
          <w:rFonts w:ascii="Times New Roman" w:eastAsia="Times New Roman" w:hAnsi="Times New Roman" w:cs="Times New Roman"/>
          <w:sz w:val="24"/>
          <w:szCs w:val="24"/>
          <w:lang w:eastAsia="lv-LV"/>
        </w:rPr>
        <w:t xml:space="preserve"> krāsots tērauda karkass</w:t>
      </w:r>
      <w:r>
        <w:rPr>
          <w:rFonts w:ascii="Times New Roman" w:eastAsia="Times New Roman" w:hAnsi="Times New Roman" w:cs="Times New Roman"/>
          <w:sz w:val="24"/>
          <w:szCs w:val="24"/>
          <w:lang w:eastAsia="lv-LV"/>
        </w:rPr>
        <w:t xml:space="preserve"> ar atsevišķiem krēsliem.</w:t>
      </w:r>
    </w:p>
    <w:p w14:paraId="3D85617C" w14:textId="194820E9" w:rsidR="00B66BC2" w:rsidRPr="00B66BC2" w:rsidRDefault="00B66BC2" w:rsidP="00B66BC2">
      <w:pPr>
        <w:spacing w:after="0" w:line="360" w:lineRule="auto"/>
        <w:rPr>
          <w:rFonts w:ascii="Times New Roman" w:eastAsia="Times New Roman" w:hAnsi="Times New Roman" w:cs="Times New Roman"/>
          <w:sz w:val="24"/>
          <w:szCs w:val="24"/>
          <w:lang w:eastAsia="lv-LV"/>
        </w:rPr>
      </w:pPr>
      <w:r w:rsidRPr="00B66BC2">
        <w:rPr>
          <w:rFonts w:ascii="Times New Roman" w:eastAsia="Times New Roman" w:hAnsi="Symbol" w:cs="Times New Roman"/>
          <w:sz w:val="24"/>
          <w:szCs w:val="24"/>
          <w:lang w:eastAsia="lv-LV"/>
        </w:rPr>
        <w:t></w:t>
      </w:r>
      <w:r w:rsidRPr="00B66BC2">
        <w:rPr>
          <w:rFonts w:ascii="Times New Roman" w:eastAsia="Times New Roman" w:hAnsi="Times New Roman" w:cs="Times New Roman"/>
          <w:sz w:val="24"/>
          <w:szCs w:val="24"/>
          <w:lang w:eastAsia="lv-LV"/>
        </w:rPr>
        <w:t xml:space="preserve">  Grīdas, kas izgatavota no </w:t>
      </w:r>
      <w:proofErr w:type="spellStart"/>
      <w:r w:rsidRPr="00B66BC2">
        <w:rPr>
          <w:rFonts w:ascii="Times New Roman" w:eastAsia="Times New Roman" w:hAnsi="Times New Roman" w:cs="Times New Roman"/>
          <w:sz w:val="24"/>
          <w:szCs w:val="24"/>
          <w:lang w:eastAsia="lv-LV"/>
        </w:rPr>
        <w:t>mitrumizturīga</w:t>
      </w:r>
      <w:proofErr w:type="spellEnd"/>
      <w:r w:rsidRPr="00B66BC2">
        <w:rPr>
          <w:rFonts w:ascii="Times New Roman" w:eastAsia="Times New Roman" w:hAnsi="Times New Roman" w:cs="Times New Roman"/>
          <w:sz w:val="24"/>
          <w:szCs w:val="24"/>
          <w:lang w:eastAsia="lv-LV"/>
        </w:rPr>
        <w:t>, laminēta saplākšņa, pārklāta ar neslīdošu materiāl</w:t>
      </w:r>
      <w:r>
        <w:rPr>
          <w:rFonts w:ascii="Times New Roman" w:eastAsia="Times New Roman" w:hAnsi="Times New Roman" w:cs="Times New Roman"/>
          <w:sz w:val="24"/>
          <w:szCs w:val="24"/>
          <w:lang w:eastAsia="lv-LV"/>
        </w:rPr>
        <w:t>u.</w:t>
      </w:r>
    </w:p>
    <w:p w14:paraId="76172A90" w14:textId="087F049E" w:rsidR="00B66BC2" w:rsidRDefault="00B66BC2" w:rsidP="00B66BC2">
      <w:pPr>
        <w:spacing w:after="0" w:line="360" w:lineRule="auto"/>
        <w:rPr>
          <w:rFonts w:ascii="Times New Roman" w:eastAsia="Times New Roman" w:hAnsi="Times New Roman" w:cs="Times New Roman"/>
          <w:sz w:val="24"/>
          <w:szCs w:val="24"/>
          <w:lang w:eastAsia="lv-LV"/>
        </w:rPr>
      </w:pPr>
      <w:r w:rsidRPr="00B66BC2">
        <w:rPr>
          <w:rFonts w:ascii="Times New Roman" w:eastAsia="Times New Roman" w:hAnsi="Symbol" w:cs="Times New Roman"/>
          <w:sz w:val="24"/>
          <w:szCs w:val="24"/>
          <w:lang w:eastAsia="lv-LV"/>
        </w:rPr>
        <w:t></w:t>
      </w:r>
      <w:r w:rsidRPr="00B66BC2">
        <w:rPr>
          <w:rFonts w:ascii="Times New Roman" w:eastAsia="Times New Roman" w:hAnsi="Times New Roman" w:cs="Times New Roman"/>
          <w:sz w:val="24"/>
          <w:szCs w:val="24"/>
          <w:lang w:eastAsia="lv-LV"/>
        </w:rPr>
        <w:t xml:space="preserve">  Zemē iebetonējamas stiprinājuma kapsulas</w:t>
      </w:r>
      <w:r>
        <w:rPr>
          <w:rFonts w:ascii="Times New Roman" w:eastAsia="Times New Roman" w:hAnsi="Times New Roman" w:cs="Times New Roman"/>
          <w:sz w:val="24"/>
          <w:szCs w:val="24"/>
          <w:lang w:eastAsia="lv-LV"/>
        </w:rPr>
        <w:t>.</w:t>
      </w:r>
    </w:p>
    <w:p w14:paraId="08F87070" w14:textId="795008A1" w:rsidR="00B66BC2" w:rsidRPr="00B66BC2" w:rsidRDefault="00B66BC2" w:rsidP="00B66BC2">
      <w:pPr>
        <w:spacing w:after="0" w:line="360" w:lineRule="auto"/>
        <w:rPr>
          <w:rFonts w:ascii="Times New Roman" w:eastAsia="Times New Roman" w:hAnsi="Times New Roman" w:cs="Times New Roman"/>
          <w:sz w:val="24"/>
          <w:szCs w:val="24"/>
          <w:lang w:eastAsia="lv-LV"/>
        </w:rPr>
      </w:pPr>
      <w:r w:rsidRPr="00B66BC2">
        <w:rPr>
          <w:rFonts w:ascii="Times New Roman" w:eastAsia="Times New Roman" w:hAnsi="Times New Roman" w:cs="Times New Roman"/>
          <w:sz w:val="24"/>
          <w:szCs w:val="24"/>
          <w:lang w:eastAsia="lv-LV"/>
        </w:rPr>
        <w:t>Vecumposms no 1 – 8 gadi</w:t>
      </w:r>
      <w:r>
        <w:rPr>
          <w:rFonts w:ascii="Times New Roman" w:eastAsia="Times New Roman" w:hAnsi="Times New Roman" w:cs="Times New Roman"/>
          <w:sz w:val="24"/>
          <w:szCs w:val="24"/>
          <w:lang w:eastAsia="lv-LV"/>
        </w:rPr>
        <w:t>.</w:t>
      </w:r>
    </w:p>
    <w:p w14:paraId="2928E93A" w14:textId="77777777" w:rsidR="00F728F0" w:rsidRPr="00F728F0" w:rsidRDefault="00F728F0" w:rsidP="00F728F0">
      <w:pPr>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6753FD97" w14:textId="2B043946" w:rsidR="00F728F0" w:rsidRDefault="00F728F0" w:rsidP="00F728F0">
      <w:pPr>
        <w:spacing w:after="0" w:line="360" w:lineRule="auto"/>
        <w:jc w:val="both"/>
        <w:rPr>
          <w:rFonts w:ascii="Times New Roman" w:eastAsia="Times New Roman" w:hAnsi="Times New Roman" w:cs="Times New Roman"/>
        </w:rPr>
      </w:pPr>
    </w:p>
    <w:p w14:paraId="5C15F005" w14:textId="50A5D57E" w:rsidR="00B66BC2" w:rsidRDefault="00B66BC2" w:rsidP="00F728F0">
      <w:pPr>
        <w:spacing w:after="0" w:line="360" w:lineRule="auto"/>
        <w:jc w:val="both"/>
        <w:rPr>
          <w:rFonts w:ascii="Times New Roman" w:eastAsia="Times New Roman" w:hAnsi="Times New Roman" w:cs="Times New Roman"/>
        </w:rPr>
      </w:pPr>
    </w:p>
    <w:p w14:paraId="04FC2F46" w14:textId="59AE4481" w:rsidR="00B66BC2" w:rsidRDefault="00B66BC2" w:rsidP="00F728F0">
      <w:pPr>
        <w:spacing w:after="0" w:line="360" w:lineRule="auto"/>
        <w:jc w:val="both"/>
        <w:rPr>
          <w:rFonts w:ascii="Times New Roman" w:eastAsia="Times New Roman" w:hAnsi="Times New Roman" w:cs="Times New Roman"/>
        </w:rPr>
      </w:pPr>
    </w:p>
    <w:p w14:paraId="0D86EBEC" w14:textId="0C157529" w:rsidR="00B66BC2" w:rsidRDefault="00B66BC2" w:rsidP="00F728F0">
      <w:pPr>
        <w:spacing w:after="0" w:line="360" w:lineRule="auto"/>
        <w:jc w:val="both"/>
        <w:rPr>
          <w:rFonts w:ascii="Times New Roman" w:eastAsia="Times New Roman" w:hAnsi="Times New Roman" w:cs="Times New Roman"/>
        </w:rPr>
      </w:pPr>
    </w:p>
    <w:p w14:paraId="2E3C50C1" w14:textId="5AF2D20E" w:rsidR="00B66BC2" w:rsidRDefault="00B66BC2" w:rsidP="00F728F0">
      <w:pPr>
        <w:spacing w:after="0" w:line="360" w:lineRule="auto"/>
        <w:jc w:val="both"/>
        <w:rPr>
          <w:rFonts w:ascii="Times New Roman" w:eastAsia="Times New Roman" w:hAnsi="Times New Roman" w:cs="Times New Roman"/>
        </w:rPr>
      </w:pPr>
    </w:p>
    <w:p w14:paraId="3B6FFEEB" w14:textId="77777777" w:rsidR="00B66BC2" w:rsidRPr="00F728F0" w:rsidRDefault="00B66BC2" w:rsidP="00F728F0">
      <w:pPr>
        <w:spacing w:after="0" w:line="360" w:lineRule="auto"/>
        <w:jc w:val="both"/>
        <w:rPr>
          <w:rFonts w:ascii="Times New Roman" w:eastAsia="Times New Roman" w:hAnsi="Times New Roman" w:cs="Times New Roman"/>
        </w:rPr>
      </w:pPr>
    </w:p>
    <w:p w14:paraId="1C3467E5" w14:textId="77777777" w:rsidR="00F728F0" w:rsidRPr="00F728F0" w:rsidRDefault="00F728F0" w:rsidP="00F728F0">
      <w:pPr>
        <w:rPr>
          <w:rFonts w:ascii="Times New Roman" w:eastAsia="Calibri" w:hAnsi="Times New Roman" w:cs="Times New Roman"/>
          <w:b/>
          <w:bCs/>
          <w:sz w:val="24"/>
          <w:szCs w:val="24"/>
        </w:rPr>
      </w:pPr>
      <w:proofErr w:type="spellStart"/>
      <w:r w:rsidRPr="00F728F0">
        <w:rPr>
          <w:rFonts w:ascii="Times New Roman" w:eastAsia="Calibri" w:hAnsi="Times New Roman" w:cs="Times New Roman"/>
          <w:b/>
          <w:bCs/>
          <w:sz w:val="24"/>
          <w:szCs w:val="24"/>
        </w:rPr>
        <w:lastRenderedPageBreak/>
        <w:t>Rotaļiekārta</w:t>
      </w:r>
      <w:proofErr w:type="spellEnd"/>
      <w:r w:rsidRPr="00F728F0">
        <w:rPr>
          <w:rFonts w:ascii="Times New Roman" w:eastAsia="Calibri" w:hAnsi="Times New Roman" w:cs="Times New Roman"/>
          <w:b/>
          <w:bCs/>
          <w:sz w:val="24"/>
          <w:szCs w:val="24"/>
        </w:rPr>
        <w:t xml:space="preserve"> Nr.2</w:t>
      </w:r>
    </w:p>
    <w:p w14:paraId="21826E19" w14:textId="6456081A" w:rsidR="00F728F0" w:rsidRPr="00F728F0" w:rsidRDefault="00903EB2" w:rsidP="00F728F0">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Skaitāmie kauliņi</w:t>
      </w:r>
    </w:p>
    <w:p w14:paraId="23C66783" w14:textId="77777777" w:rsidR="00F728F0" w:rsidRPr="00F728F0" w:rsidRDefault="00F728F0" w:rsidP="00F728F0">
      <w:pPr>
        <w:rPr>
          <w:rFonts w:ascii="Times New Roman" w:eastAsia="Calibri" w:hAnsi="Times New Roman" w:cs="Times New Roman"/>
          <w:b/>
          <w:bCs/>
          <w:sz w:val="24"/>
          <w:szCs w:val="24"/>
        </w:rPr>
      </w:pPr>
    </w:p>
    <w:p w14:paraId="0D7DC96F" w14:textId="7BFA6267" w:rsidR="00F728F0" w:rsidRDefault="00B66BC2" w:rsidP="00F728F0">
      <w:pPr>
        <w:jc w:val="both"/>
        <w:rPr>
          <w:rFonts w:ascii="Times New Roman" w:eastAsia="Calibri" w:hAnsi="Times New Roman" w:cs="Times New Roman"/>
          <w:sz w:val="24"/>
          <w:szCs w:val="24"/>
        </w:rPr>
      </w:pPr>
      <w:r>
        <w:rPr>
          <w:noProof/>
        </w:rPr>
        <w:drawing>
          <wp:inline distT="0" distB="0" distL="0" distR="0" wp14:anchorId="7B0CE8B3" wp14:editId="2617B571">
            <wp:extent cx="2152650" cy="2152650"/>
            <wp:effectExtent l="0" t="0" r="0" b="0"/>
            <wp:docPr id="3" name="Attēls 2" descr="Smilšu ka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šu kas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05CEE881" w14:textId="77777777" w:rsidR="00903EB2" w:rsidRDefault="00903EB2" w:rsidP="00903EB2">
      <w:pPr>
        <w:pStyle w:val="Sarakstarindkopa"/>
        <w:numPr>
          <w:ilvl w:val="0"/>
          <w:numId w:val="8"/>
        </w:numPr>
        <w:spacing w:line="360" w:lineRule="auto"/>
        <w:jc w:val="both"/>
        <w:rPr>
          <w:rFonts w:ascii="Times New Roman" w:eastAsia="Calibri" w:hAnsi="Times New Roman" w:cs="Times New Roman"/>
          <w:sz w:val="24"/>
          <w:szCs w:val="24"/>
        </w:rPr>
      </w:pPr>
      <w:r w:rsidRPr="00903EB2">
        <w:rPr>
          <w:rFonts w:ascii="Times New Roman" w:eastAsia="Calibri" w:hAnsi="Times New Roman" w:cs="Times New Roman"/>
          <w:sz w:val="24"/>
          <w:szCs w:val="24"/>
        </w:rPr>
        <w:t xml:space="preserve">Iekārta veidota no impregnētiem un laminētiem koka statņiem, augšdaļa nosegta ar </w:t>
      </w:r>
      <w:proofErr w:type="spellStart"/>
      <w:r w:rsidRPr="00903EB2">
        <w:rPr>
          <w:rFonts w:ascii="Times New Roman" w:eastAsia="Calibri" w:hAnsi="Times New Roman" w:cs="Times New Roman"/>
          <w:sz w:val="24"/>
          <w:szCs w:val="24"/>
        </w:rPr>
        <w:t>aizsargvāciņiem.</w:t>
      </w:r>
      <w:proofErr w:type="spellEnd"/>
    </w:p>
    <w:p w14:paraId="27CC72B3" w14:textId="6DBA56DB" w:rsidR="00903EB2" w:rsidRDefault="00903EB2" w:rsidP="00903EB2">
      <w:pPr>
        <w:pStyle w:val="Sarakstarindkopa"/>
        <w:numPr>
          <w:ilvl w:val="0"/>
          <w:numId w:val="8"/>
        </w:numPr>
        <w:spacing w:line="360" w:lineRule="auto"/>
        <w:jc w:val="both"/>
        <w:rPr>
          <w:rFonts w:ascii="Times New Roman" w:eastAsia="Calibri" w:hAnsi="Times New Roman" w:cs="Times New Roman"/>
          <w:sz w:val="24"/>
          <w:szCs w:val="24"/>
        </w:rPr>
      </w:pPr>
      <w:r w:rsidRPr="00903EB2">
        <w:rPr>
          <w:rFonts w:ascii="Times New Roman" w:eastAsia="Calibri" w:hAnsi="Times New Roman" w:cs="Times New Roman"/>
          <w:sz w:val="24"/>
          <w:szCs w:val="24"/>
        </w:rPr>
        <w:t>Pamati izgatavoti no metāla, kas pasargā no koksnes tiešas saskares ar zemi, novēršot trupi un paildzinot iekārtas lietošanas laiku.</w:t>
      </w:r>
    </w:p>
    <w:p w14:paraId="20A30007" w14:textId="549A51B1" w:rsidR="00903EB2" w:rsidRDefault="00903EB2" w:rsidP="00903EB2">
      <w:pPr>
        <w:pStyle w:val="Sarakstarindkopa"/>
        <w:numPr>
          <w:ilvl w:val="0"/>
          <w:numId w:val="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Visas nerūsējošā tērauda skrūvju vietas pārklātas a krāsainām plastmasas uzlikām.</w:t>
      </w:r>
    </w:p>
    <w:p w14:paraId="3F3CCD71" w14:textId="622E6941" w:rsidR="00903EB2" w:rsidRDefault="00903EB2" w:rsidP="00903EB2">
      <w:pPr>
        <w:pStyle w:val="Sarakstarindkopa"/>
        <w:numPr>
          <w:ilvl w:val="0"/>
          <w:numId w:val="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Skaitīkļu elementi krāsaini.</w:t>
      </w:r>
    </w:p>
    <w:p w14:paraId="2988C37F" w14:textId="14F559C0" w:rsidR="00903EB2" w:rsidRDefault="00903EB2" w:rsidP="00903EB2">
      <w:pPr>
        <w:pStyle w:val="Sarakstarindkopa"/>
        <w:numPr>
          <w:ilvl w:val="0"/>
          <w:numId w:val="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Konstrukcijas detaļas veidotas tā, lai maksimāli novērstu lietotāja savainošanās risku.</w:t>
      </w:r>
    </w:p>
    <w:p w14:paraId="5F06A277" w14:textId="77777777" w:rsidR="00EA72D6" w:rsidRPr="00EA72D6" w:rsidRDefault="00EA72D6" w:rsidP="00EA72D6">
      <w:pPr>
        <w:pStyle w:val="Sarakstarindkopa"/>
        <w:numPr>
          <w:ilvl w:val="0"/>
          <w:numId w:val="8"/>
        </w:numPr>
        <w:spacing w:after="0" w:line="360" w:lineRule="auto"/>
        <w:jc w:val="both"/>
        <w:rPr>
          <w:rFonts w:ascii="Times New Roman" w:eastAsia="Times New Roman" w:hAnsi="Times New Roman" w:cs="Times New Roman"/>
          <w:sz w:val="24"/>
          <w:szCs w:val="24"/>
        </w:rPr>
      </w:pPr>
      <w:r w:rsidRPr="00EA72D6">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2380E23C" w14:textId="1013B4AA" w:rsidR="00EA72D6" w:rsidRPr="00EA72D6" w:rsidRDefault="00EA72D6" w:rsidP="00EA72D6">
      <w:pPr>
        <w:spacing w:after="0" w:line="360" w:lineRule="auto"/>
        <w:ind w:left="360"/>
        <w:jc w:val="both"/>
        <w:rPr>
          <w:rFonts w:ascii="Times New Roman" w:eastAsia="Times New Roman" w:hAnsi="Times New Roman" w:cs="Times New Roman"/>
        </w:rPr>
      </w:pPr>
    </w:p>
    <w:p w14:paraId="06579584" w14:textId="690F9289" w:rsidR="00903EB2" w:rsidRDefault="00903EB2" w:rsidP="00903EB2">
      <w:pPr>
        <w:spacing w:line="360" w:lineRule="auto"/>
        <w:jc w:val="both"/>
        <w:rPr>
          <w:rFonts w:ascii="Times New Roman" w:eastAsia="Calibri" w:hAnsi="Times New Roman" w:cs="Times New Roman"/>
          <w:sz w:val="24"/>
          <w:szCs w:val="24"/>
        </w:rPr>
      </w:pPr>
    </w:p>
    <w:p w14:paraId="15758AB5" w14:textId="5956FBAC" w:rsidR="00903EB2" w:rsidRDefault="00903EB2" w:rsidP="00F728F0">
      <w:pPr>
        <w:jc w:val="both"/>
        <w:rPr>
          <w:rFonts w:ascii="Times New Roman" w:eastAsia="Calibri" w:hAnsi="Times New Roman" w:cs="Times New Roman"/>
          <w:sz w:val="24"/>
          <w:szCs w:val="24"/>
        </w:rPr>
      </w:pPr>
    </w:p>
    <w:p w14:paraId="7901DEFB" w14:textId="77777777" w:rsidR="00903EB2" w:rsidRPr="00F728F0" w:rsidRDefault="00903EB2" w:rsidP="00F728F0">
      <w:pPr>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48"/>
        <w:gridCol w:w="4148"/>
      </w:tblGrid>
      <w:tr w:rsidR="00F728F0" w:rsidRPr="00F728F0" w14:paraId="2BAD9D31" w14:textId="77777777" w:rsidTr="004E1A1E">
        <w:tc>
          <w:tcPr>
            <w:tcW w:w="4148" w:type="dxa"/>
            <w:shd w:val="clear" w:color="auto" w:fill="auto"/>
          </w:tcPr>
          <w:p w14:paraId="23E2C1EE" w14:textId="77777777" w:rsidR="00903EB2" w:rsidRPr="00903EB2" w:rsidRDefault="00903EB2" w:rsidP="00903EB2">
            <w:pPr>
              <w:spacing w:before="120" w:after="120" w:line="240" w:lineRule="auto"/>
              <w:rPr>
                <w:rFonts w:ascii="Times New Roman" w:eastAsia="Times New Roman" w:hAnsi="Times New Roman" w:cs="Times New Roman"/>
                <w:sz w:val="24"/>
                <w:szCs w:val="24"/>
                <w:lang w:eastAsia="lv-LV"/>
              </w:rPr>
            </w:pPr>
          </w:p>
          <w:p w14:paraId="6A4FEC0C" w14:textId="76D6393A" w:rsidR="00F728F0" w:rsidRPr="00F728F0" w:rsidRDefault="00F728F0" w:rsidP="00F728F0">
            <w:pPr>
              <w:spacing w:after="0" w:line="240" w:lineRule="auto"/>
              <w:jc w:val="both"/>
              <w:rPr>
                <w:rFonts w:ascii="Times New Roman" w:eastAsia="Calibri" w:hAnsi="Times New Roman" w:cs="Times New Roman"/>
                <w:sz w:val="24"/>
                <w:szCs w:val="24"/>
              </w:rPr>
            </w:pPr>
          </w:p>
        </w:tc>
        <w:tc>
          <w:tcPr>
            <w:tcW w:w="4148" w:type="dxa"/>
            <w:shd w:val="clear" w:color="auto" w:fill="auto"/>
          </w:tcPr>
          <w:p w14:paraId="171F6D37" w14:textId="135E5784" w:rsidR="00F728F0" w:rsidRPr="00F728F0" w:rsidRDefault="00F728F0" w:rsidP="00F728F0">
            <w:pPr>
              <w:spacing w:after="0" w:line="240" w:lineRule="auto"/>
              <w:jc w:val="both"/>
              <w:rPr>
                <w:rFonts w:ascii="Times New Roman" w:eastAsia="Calibri" w:hAnsi="Times New Roman" w:cs="Times New Roman"/>
                <w:sz w:val="24"/>
                <w:szCs w:val="24"/>
              </w:rPr>
            </w:pPr>
          </w:p>
        </w:tc>
      </w:tr>
    </w:tbl>
    <w:p w14:paraId="3E741BD8" w14:textId="77777777" w:rsidR="00F728F0" w:rsidRPr="00F728F0" w:rsidRDefault="00F728F0" w:rsidP="00F728F0">
      <w:pPr>
        <w:jc w:val="both"/>
        <w:rPr>
          <w:rFonts w:ascii="Times New Roman" w:eastAsia="Calibri" w:hAnsi="Times New Roman" w:cs="Times New Roman"/>
          <w:b/>
          <w:bCs/>
          <w:sz w:val="24"/>
          <w:szCs w:val="24"/>
        </w:rPr>
      </w:pPr>
    </w:p>
    <w:p w14:paraId="075D0C68" w14:textId="77777777" w:rsidR="00F728F0" w:rsidRPr="00F728F0" w:rsidRDefault="00F728F0" w:rsidP="00F728F0">
      <w:pPr>
        <w:spacing w:after="0" w:line="360" w:lineRule="auto"/>
        <w:jc w:val="both"/>
        <w:rPr>
          <w:rFonts w:ascii="Times New Roman" w:eastAsia="Times New Roman" w:hAnsi="Times New Roman" w:cs="Times New Roman"/>
        </w:rPr>
      </w:pPr>
    </w:p>
    <w:p w14:paraId="687D16A8" w14:textId="255016BB" w:rsidR="00F728F0" w:rsidRDefault="00F728F0" w:rsidP="00F728F0">
      <w:pPr>
        <w:spacing w:after="0" w:line="360" w:lineRule="auto"/>
        <w:jc w:val="both"/>
        <w:rPr>
          <w:rFonts w:ascii="Times New Roman" w:eastAsia="Times New Roman" w:hAnsi="Times New Roman" w:cs="Times New Roman"/>
        </w:rPr>
      </w:pPr>
    </w:p>
    <w:p w14:paraId="0C84CB1E" w14:textId="5D7106CD" w:rsidR="00F728F0" w:rsidRDefault="00F728F0" w:rsidP="00F728F0">
      <w:pPr>
        <w:spacing w:after="0" w:line="360" w:lineRule="auto"/>
        <w:jc w:val="both"/>
        <w:rPr>
          <w:rFonts w:ascii="Times New Roman" w:eastAsia="Times New Roman" w:hAnsi="Times New Roman" w:cs="Times New Roman"/>
        </w:rPr>
      </w:pPr>
    </w:p>
    <w:p w14:paraId="541EDC8F" w14:textId="3F003DFB" w:rsidR="00F728F0" w:rsidRDefault="00F728F0" w:rsidP="00F728F0">
      <w:pPr>
        <w:spacing w:after="0" w:line="360" w:lineRule="auto"/>
        <w:jc w:val="both"/>
        <w:rPr>
          <w:rFonts w:ascii="Times New Roman" w:eastAsia="Times New Roman" w:hAnsi="Times New Roman" w:cs="Times New Roman"/>
        </w:rPr>
      </w:pPr>
    </w:p>
    <w:p w14:paraId="34496043" w14:textId="231C64FA" w:rsidR="00F728F0" w:rsidRDefault="00F728F0" w:rsidP="00F728F0">
      <w:pPr>
        <w:spacing w:after="0" w:line="360" w:lineRule="auto"/>
        <w:jc w:val="both"/>
        <w:rPr>
          <w:rFonts w:ascii="Times New Roman" w:eastAsia="Times New Roman" w:hAnsi="Times New Roman" w:cs="Times New Roman"/>
        </w:rPr>
      </w:pPr>
    </w:p>
    <w:p w14:paraId="135A918E" w14:textId="77777777" w:rsidR="00784DF6" w:rsidRDefault="00784DF6" w:rsidP="00F728F0">
      <w:pPr>
        <w:spacing w:after="0" w:line="360" w:lineRule="auto"/>
        <w:jc w:val="both"/>
        <w:rPr>
          <w:rFonts w:ascii="Times New Roman" w:eastAsia="Times New Roman" w:hAnsi="Times New Roman" w:cs="Times New Roman"/>
        </w:rPr>
      </w:pPr>
    </w:p>
    <w:p w14:paraId="60CB686B" w14:textId="77777777" w:rsidR="00F728F0" w:rsidRPr="00F728F0" w:rsidRDefault="00F728F0" w:rsidP="00F728F0">
      <w:pPr>
        <w:spacing w:after="0" w:line="360" w:lineRule="auto"/>
        <w:jc w:val="both"/>
        <w:rPr>
          <w:rFonts w:ascii="Times New Roman" w:eastAsia="Times New Roman" w:hAnsi="Times New Roman" w:cs="Times New Roman"/>
        </w:rPr>
      </w:pPr>
    </w:p>
    <w:p w14:paraId="7671A949" w14:textId="77777777" w:rsidR="00F728F0" w:rsidRPr="00903EB2" w:rsidRDefault="00F728F0" w:rsidP="00F728F0">
      <w:pPr>
        <w:spacing w:after="0" w:line="360" w:lineRule="auto"/>
        <w:jc w:val="both"/>
        <w:rPr>
          <w:rFonts w:ascii="Times New Roman" w:eastAsia="Times New Roman" w:hAnsi="Times New Roman" w:cs="Times New Roman"/>
          <w:b/>
          <w:bCs/>
          <w:sz w:val="24"/>
          <w:szCs w:val="24"/>
        </w:rPr>
      </w:pPr>
      <w:proofErr w:type="spellStart"/>
      <w:r w:rsidRPr="00903EB2">
        <w:rPr>
          <w:rFonts w:ascii="Times New Roman" w:eastAsia="Times New Roman" w:hAnsi="Times New Roman" w:cs="Times New Roman"/>
          <w:b/>
          <w:bCs/>
          <w:sz w:val="24"/>
          <w:szCs w:val="24"/>
        </w:rPr>
        <w:lastRenderedPageBreak/>
        <w:t>Rotaļiekārta</w:t>
      </w:r>
      <w:proofErr w:type="spellEnd"/>
      <w:r w:rsidRPr="00903EB2">
        <w:rPr>
          <w:rFonts w:ascii="Times New Roman" w:eastAsia="Times New Roman" w:hAnsi="Times New Roman" w:cs="Times New Roman"/>
          <w:b/>
          <w:bCs/>
          <w:sz w:val="24"/>
          <w:szCs w:val="24"/>
        </w:rPr>
        <w:t xml:space="preserve"> Nr. 3</w:t>
      </w:r>
    </w:p>
    <w:p w14:paraId="01783C40" w14:textId="3DF7BE8D" w:rsidR="00F728F0" w:rsidRPr="00903EB2" w:rsidRDefault="00EA72D6" w:rsidP="00F728F0">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Basketbola grozs</w:t>
      </w:r>
    </w:p>
    <w:p w14:paraId="7CAC17EC" w14:textId="77777777" w:rsidR="00F728F0" w:rsidRPr="00903EB2" w:rsidRDefault="00F728F0" w:rsidP="00F728F0">
      <w:pPr>
        <w:spacing w:after="0" w:line="360" w:lineRule="auto"/>
        <w:rPr>
          <w:rFonts w:ascii="Times New Roman" w:eastAsia="Times New Roman" w:hAnsi="Times New Roman" w:cs="Times New Roman"/>
          <w:sz w:val="24"/>
          <w:szCs w:val="24"/>
        </w:rPr>
      </w:pPr>
    </w:p>
    <w:p w14:paraId="711EAD2C" w14:textId="77777777" w:rsidR="00F728F0" w:rsidRPr="00F728F0" w:rsidRDefault="00F728F0" w:rsidP="00F728F0">
      <w:pPr>
        <w:spacing w:after="0" w:line="360" w:lineRule="auto"/>
        <w:jc w:val="both"/>
        <w:rPr>
          <w:rFonts w:ascii="Times New Roman" w:eastAsia="Times New Roman" w:hAnsi="Times New Roman" w:cs="Times New Roman"/>
        </w:rPr>
      </w:pPr>
    </w:p>
    <w:p w14:paraId="0B616B6B" w14:textId="77777777" w:rsidR="00F728F0" w:rsidRPr="00F728F0" w:rsidRDefault="00F728F0" w:rsidP="00F728F0">
      <w:pPr>
        <w:spacing w:after="0" w:line="360" w:lineRule="auto"/>
        <w:jc w:val="both"/>
        <w:rPr>
          <w:rFonts w:ascii="Times New Roman" w:eastAsia="Times New Roman" w:hAnsi="Times New Roman" w:cs="Times New Roman"/>
          <w:sz w:val="24"/>
          <w:szCs w:val="24"/>
        </w:rPr>
      </w:pPr>
    </w:p>
    <w:p w14:paraId="3362A504" w14:textId="16C0A6EE" w:rsidR="00F728F0" w:rsidRPr="00F728F0" w:rsidRDefault="00EA72D6" w:rsidP="00F728F0">
      <w:pPr>
        <w:spacing w:after="0" w:line="360" w:lineRule="auto"/>
        <w:jc w:val="both"/>
        <w:rPr>
          <w:rFonts w:ascii="Times New Roman" w:eastAsia="Times New Roman" w:hAnsi="Times New Roman" w:cs="Times New Roman"/>
        </w:rPr>
      </w:pPr>
      <w:r>
        <w:rPr>
          <w:noProof/>
        </w:rPr>
        <w:drawing>
          <wp:inline distT="0" distB="0" distL="0" distR="0" wp14:anchorId="77D0B84C" wp14:editId="1D3B3286">
            <wp:extent cx="1952625" cy="2857500"/>
            <wp:effectExtent l="0" t="0" r="9525" b="0"/>
            <wp:docPr id="4" name="Attēls 3" descr="Vingrošanas pilsētiņa ar grozu- žira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grošanas pilsētiņa ar grozu- žiraf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14:paraId="1C476F8B" w14:textId="0D133EC7" w:rsidR="00EA72D6" w:rsidRDefault="00EA72D6" w:rsidP="00EA72D6">
      <w:pPr>
        <w:pStyle w:val="Paraststmeklis"/>
      </w:pPr>
    </w:p>
    <w:p w14:paraId="4486365D" w14:textId="041CB98C" w:rsidR="00EA72D6" w:rsidRDefault="00EA72D6" w:rsidP="00EA72D6">
      <w:pPr>
        <w:pStyle w:val="Paraststmeklis"/>
        <w:numPr>
          <w:ilvl w:val="0"/>
          <w:numId w:val="10"/>
        </w:numPr>
        <w:spacing w:after="0" w:afterAutospacing="0" w:line="360" w:lineRule="auto"/>
      </w:pPr>
      <w:r>
        <w:t>Aprīkojums paredzēts bērniem</w:t>
      </w:r>
      <w:r>
        <w:t xml:space="preserve"> </w:t>
      </w:r>
      <w:r>
        <w:t>no 3 līdz 7 gadiem.</w:t>
      </w:r>
    </w:p>
    <w:p w14:paraId="55C66BCC" w14:textId="42F5EA05" w:rsidR="00EA72D6" w:rsidRPr="00EA72D6" w:rsidRDefault="00EA72D6" w:rsidP="00EA72D6">
      <w:pPr>
        <w:pStyle w:val="Paraststmeklis"/>
        <w:numPr>
          <w:ilvl w:val="0"/>
          <w:numId w:val="9"/>
        </w:numPr>
        <w:spacing w:line="360" w:lineRule="auto"/>
      </w:pPr>
      <w:r w:rsidRPr="00EA72D6">
        <w:rPr>
          <w:rFonts w:eastAsia="Calibri"/>
        </w:rPr>
        <w:t>Pamati izgatavoti no metāla, kas pasargā no koksnes tiešas saskares ar zemi, novēršot trupi un paildzinot iekārtas lietošanas laiku.</w:t>
      </w:r>
    </w:p>
    <w:p w14:paraId="2A6F9008" w14:textId="77777777" w:rsidR="00EA72D6" w:rsidRPr="00903EB2" w:rsidRDefault="00EA72D6" w:rsidP="00EA72D6">
      <w:pPr>
        <w:pStyle w:val="Sarakstarindkopa"/>
        <w:numPr>
          <w:ilvl w:val="0"/>
          <w:numId w:val="9"/>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Konstrukcijas detaļas veidotas tā, lai maksimāli novērstu lietotāja savainošanās risku.</w:t>
      </w:r>
    </w:p>
    <w:p w14:paraId="18E1CBE8" w14:textId="77777777" w:rsidR="00EA72D6" w:rsidRPr="00EA72D6" w:rsidRDefault="00EA72D6" w:rsidP="00EA72D6">
      <w:pPr>
        <w:pStyle w:val="Sarakstarindkopa"/>
        <w:numPr>
          <w:ilvl w:val="0"/>
          <w:numId w:val="9"/>
        </w:numPr>
        <w:spacing w:after="0" w:line="360" w:lineRule="auto"/>
        <w:jc w:val="both"/>
        <w:rPr>
          <w:rFonts w:ascii="Times New Roman" w:eastAsia="Times New Roman" w:hAnsi="Times New Roman" w:cs="Times New Roman"/>
          <w:sz w:val="24"/>
          <w:szCs w:val="24"/>
        </w:rPr>
      </w:pPr>
      <w:r w:rsidRPr="00EA72D6">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6F1F9A4E" w14:textId="77777777" w:rsidR="00EA72D6" w:rsidRPr="00EA72D6" w:rsidRDefault="00EA72D6" w:rsidP="00EA72D6">
      <w:pPr>
        <w:spacing w:after="0" w:line="360" w:lineRule="auto"/>
        <w:ind w:left="360"/>
        <w:jc w:val="both"/>
        <w:rPr>
          <w:rFonts w:ascii="Times New Roman" w:eastAsia="Times New Roman" w:hAnsi="Times New Roman" w:cs="Times New Roman"/>
        </w:rPr>
      </w:pPr>
    </w:p>
    <w:p w14:paraId="076C0347" w14:textId="77777777" w:rsidR="00EA72D6" w:rsidRDefault="00EA72D6" w:rsidP="00EA72D6">
      <w:pPr>
        <w:pStyle w:val="Paraststmeklis"/>
        <w:spacing w:line="360" w:lineRule="auto"/>
      </w:pPr>
    </w:p>
    <w:p w14:paraId="7B8EE349" w14:textId="4695A5FA" w:rsidR="00EA72D6" w:rsidRDefault="00EA72D6" w:rsidP="00EA72D6">
      <w:pPr>
        <w:pStyle w:val="Paraststmeklis"/>
        <w:spacing w:line="360" w:lineRule="auto"/>
      </w:pPr>
    </w:p>
    <w:p w14:paraId="4047367F" w14:textId="77777777" w:rsidR="00F728F0" w:rsidRPr="00F728F0" w:rsidRDefault="00F728F0" w:rsidP="00F728F0">
      <w:pPr>
        <w:spacing w:after="0" w:line="360" w:lineRule="auto"/>
        <w:jc w:val="both"/>
        <w:rPr>
          <w:rFonts w:ascii="Times New Roman" w:eastAsia="Times New Roman" w:hAnsi="Times New Roman" w:cs="Times New Roman"/>
        </w:rPr>
      </w:pPr>
    </w:p>
    <w:p w14:paraId="070277F6" w14:textId="77777777" w:rsidR="00F728F0" w:rsidRPr="00F728F0" w:rsidRDefault="00F728F0" w:rsidP="00F728F0">
      <w:pPr>
        <w:spacing w:after="0" w:line="360" w:lineRule="auto"/>
        <w:jc w:val="both"/>
        <w:rPr>
          <w:rFonts w:ascii="Times New Roman" w:eastAsia="Times New Roman" w:hAnsi="Times New Roman" w:cs="Times New Roman"/>
        </w:rPr>
      </w:pPr>
    </w:p>
    <w:p w14:paraId="04C0D955" w14:textId="77777777" w:rsidR="00F728F0" w:rsidRPr="00F728F0" w:rsidRDefault="00F728F0" w:rsidP="00F728F0">
      <w:pPr>
        <w:spacing w:after="0" w:line="360" w:lineRule="auto"/>
        <w:jc w:val="both"/>
        <w:rPr>
          <w:rFonts w:ascii="Times New Roman" w:eastAsia="Times New Roman" w:hAnsi="Times New Roman" w:cs="Times New Roman"/>
        </w:rPr>
      </w:pPr>
    </w:p>
    <w:p w14:paraId="769F30D0" w14:textId="27994C04" w:rsidR="00EA72D6" w:rsidRDefault="00EA72D6" w:rsidP="00F728F0">
      <w:pPr>
        <w:spacing w:after="0" w:line="360" w:lineRule="auto"/>
        <w:jc w:val="both"/>
        <w:rPr>
          <w:rFonts w:ascii="Times New Roman" w:eastAsia="Times New Roman" w:hAnsi="Times New Roman" w:cs="Times New Roman"/>
        </w:rPr>
      </w:pPr>
    </w:p>
    <w:p w14:paraId="3F060F98" w14:textId="77777777" w:rsidR="00D74CC7" w:rsidRDefault="00D74CC7" w:rsidP="00F728F0">
      <w:pPr>
        <w:spacing w:after="0" w:line="360" w:lineRule="auto"/>
        <w:jc w:val="both"/>
        <w:rPr>
          <w:rFonts w:ascii="Times New Roman" w:eastAsia="Times New Roman" w:hAnsi="Times New Roman" w:cs="Times New Roman"/>
        </w:rPr>
      </w:pPr>
    </w:p>
    <w:p w14:paraId="029CD906" w14:textId="77777777" w:rsidR="00EA72D6" w:rsidRPr="00F728F0" w:rsidRDefault="00EA72D6" w:rsidP="00F728F0">
      <w:pPr>
        <w:spacing w:after="0" w:line="360" w:lineRule="auto"/>
        <w:jc w:val="both"/>
        <w:rPr>
          <w:rFonts w:ascii="Times New Roman" w:eastAsia="Times New Roman" w:hAnsi="Times New Roman" w:cs="Times New Roman"/>
        </w:rPr>
      </w:pPr>
    </w:p>
    <w:p w14:paraId="1488C107" w14:textId="77777777" w:rsidR="00F728F0" w:rsidRPr="00F728F0" w:rsidRDefault="00F728F0" w:rsidP="00F728F0">
      <w:pPr>
        <w:spacing w:after="0" w:line="360" w:lineRule="auto"/>
        <w:jc w:val="both"/>
        <w:rPr>
          <w:rFonts w:ascii="Times New Roman" w:eastAsia="Times New Roman" w:hAnsi="Times New Roman" w:cs="Times New Roman"/>
          <w:b/>
          <w:bCs/>
        </w:rPr>
      </w:pPr>
      <w:proofErr w:type="spellStart"/>
      <w:r w:rsidRPr="00F728F0">
        <w:rPr>
          <w:rFonts w:ascii="Times New Roman" w:eastAsia="Times New Roman" w:hAnsi="Times New Roman" w:cs="Times New Roman"/>
          <w:b/>
          <w:bCs/>
        </w:rPr>
        <w:lastRenderedPageBreak/>
        <w:t>Rotaļiekārta</w:t>
      </w:r>
      <w:proofErr w:type="spellEnd"/>
      <w:r w:rsidRPr="00F728F0">
        <w:rPr>
          <w:rFonts w:ascii="Times New Roman" w:eastAsia="Times New Roman" w:hAnsi="Times New Roman" w:cs="Times New Roman"/>
          <w:b/>
          <w:bCs/>
        </w:rPr>
        <w:t xml:space="preserve"> Nr. 4</w:t>
      </w:r>
    </w:p>
    <w:p w14:paraId="11C173F4" w14:textId="7DB3E121" w:rsidR="00F728F0" w:rsidRPr="00EA72D6" w:rsidRDefault="00EA72D6" w:rsidP="00EA72D6">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Vingrošanas komplekss.</w:t>
      </w:r>
    </w:p>
    <w:p w14:paraId="458A0A38" w14:textId="77777777" w:rsidR="00F728F0" w:rsidRPr="00F728F0" w:rsidRDefault="00F728F0" w:rsidP="00F728F0">
      <w:pPr>
        <w:spacing w:after="0" w:line="360" w:lineRule="auto"/>
        <w:jc w:val="both"/>
        <w:rPr>
          <w:rFonts w:ascii="Times New Roman" w:eastAsia="Times New Roman" w:hAnsi="Times New Roman" w:cs="Times New Roman"/>
        </w:rPr>
      </w:pPr>
    </w:p>
    <w:p w14:paraId="5BB6D11F" w14:textId="4DF03BB6" w:rsidR="00F728F0" w:rsidRPr="00F728F0" w:rsidRDefault="00EA72D6" w:rsidP="00F728F0">
      <w:pPr>
        <w:spacing w:after="0" w:line="360" w:lineRule="auto"/>
        <w:jc w:val="both"/>
        <w:rPr>
          <w:rFonts w:ascii="Times New Roman" w:eastAsia="Times New Roman" w:hAnsi="Times New Roman" w:cs="Times New Roman"/>
        </w:rPr>
      </w:pPr>
      <w:r>
        <w:rPr>
          <w:noProof/>
        </w:rPr>
        <w:drawing>
          <wp:inline distT="0" distB="0" distL="0" distR="0" wp14:anchorId="142F90E8" wp14:editId="03AE43D1">
            <wp:extent cx="3095625" cy="2401321"/>
            <wp:effectExtent l="0" t="0" r="0" b="0"/>
            <wp:docPr id="755897250" name="Attēls 755897250" descr="Vingrošanas pilsētiņ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grošanas pilsētiņ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7194" cy="2418053"/>
                    </a:xfrm>
                    <a:prstGeom prst="rect">
                      <a:avLst/>
                    </a:prstGeom>
                    <a:noFill/>
                    <a:ln>
                      <a:noFill/>
                    </a:ln>
                  </pic:spPr>
                </pic:pic>
              </a:graphicData>
            </a:graphic>
          </wp:inline>
        </w:drawing>
      </w:r>
    </w:p>
    <w:p w14:paraId="0F8176BE" w14:textId="77777777" w:rsidR="00F728F0" w:rsidRPr="00F728F0" w:rsidRDefault="00F728F0" w:rsidP="00F728F0">
      <w:pPr>
        <w:spacing w:after="0" w:line="360" w:lineRule="auto"/>
        <w:jc w:val="both"/>
        <w:rPr>
          <w:rFonts w:ascii="Times New Roman" w:eastAsia="Times New Roman" w:hAnsi="Times New Roman" w:cs="Times New Roman"/>
        </w:rPr>
      </w:pPr>
    </w:p>
    <w:p w14:paraId="74B520C0" w14:textId="77777777" w:rsidR="00F728F0" w:rsidRPr="00F728F0" w:rsidRDefault="00F728F0" w:rsidP="00F728F0">
      <w:pPr>
        <w:spacing w:after="0" w:line="360" w:lineRule="auto"/>
        <w:jc w:val="both"/>
        <w:rPr>
          <w:rFonts w:ascii="Times New Roman" w:eastAsia="Times New Roman" w:hAnsi="Times New Roman" w:cs="Times New Roman"/>
        </w:rPr>
      </w:pPr>
      <w:r w:rsidRPr="00F728F0">
        <w:rPr>
          <w:rFonts w:ascii="Times New Roman" w:eastAsia="Calibri" w:hAnsi="Times New Roman" w:cs="Times New Roman"/>
          <w:b/>
          <w:bCs/>
          <w:noProof/>
          <w:sz w:val="24"/>
          <w:szCs w:val="24"/>
        </w:rPr>
        <w:t xml:space="preserve">                       </w:t>
      </w:r>
    </w:p>
    <w:p w14:paraId="63B65BC3" w14:textId="5E752282" w:rsidR="00F728F0" w:rsidRPr="00D74CC7" w:rsidRDefault="00F728F0" w:rsidP="00D74CC7">
      <w:pPr>
        <w:pStyle w:val="Sarakstarindkopa"/>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rPr>
        <w:t xml:space="preserve">Iekārta paredzēta bērniem no </w:t>
      </w:r>
      <w:r w:rsidR="00EA72D6" w:rsidRPr="00D74CC7">
        <w:rPr>
          <w:rFonts w:ascii="Times New Roman" w:eastAsia="Times New Roman" w:hAnsi="Times New Roman" w:cs="Times New Roman"/>
        </w:rPr>
        <w:t xml:space="preserve">3 – 7 </w:t>
      </w:r>
      <w:r w:rsidRPr="00D74CC7">
        <w:rPr>
          <w:rFonts w:ascii="Times New Roman" w:eastAsia="Times New Roman" w:hAnsi="Times New Roman" w:cs="Times New Roman"/>
        </w:rPr>
        <w:t>gadiem. Iekārtu vienlaicīgi var izmantot</w:t>
      </w:r>
      <w:r w:rsidR="00D74CC7" w:rsidRPr="00D74CC7">
        <w:rPr>
          <w:rFonts w:ascii="Times New Roman" w:eastAsia="Times New Roman" w:hAnsi="Times New Roman" w:cs="Times New Roman"/>
        </w:rPr>
        <w:t xml:space="preserve"> vairāki </w:t>
      </w:r>
      <w:r w:rsidRPr="00D74CC7">
        <w:rPr>
          <w:rFonts w:ascii="Times New Roman" w:eastAsia="Times New Roman" w:hAnsi="Times New Roman" w:cs="Times New Roman"/>
        </w:rPr>
        <w:t xml:space="preserve">bērni. </w:t>
      </w:r>
    </w:p>
    <w:p w14:paraId="1CF641F5" w14:textId="77777777" w:rsidR="00D74CC7" w:rsidRPr="00D74CC7" w:rsidRDefault="00F728F0" w:rsidP="00D74CC7">
      <w:pPr>
        <w:pStyle w:val="Sarakstarindkopa"/>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rPr>
        <w:t>Iekārtas koka stabu met</w:t>
      </w:r>
      <w:r w:rsidR="00EA72D6" w:rsidRPr="00D74CC7">
        <w:rPr>
          <w:rFonts w:ascii="Times New Roman" w:eastAsia="Times New Roman" w:hAnsi="Times New Roman" w:cs="Times New Roman"/>
        </w:rPr>
        <w:t>ā</w:t>
      </w:r>
      <w:r w:rsidRPr="00D74CC7">
        <w:rPr>
          <w:rFonts w:ascii="Times New Roman" w:eastAsia="Times New Roman" w:hAnsi="Times New Roman" w:cs="Times New Roman"/>
        </w:rPr>
        <w:t>la cinkoti paliktņi betonējas</w:t>
      </w:r>
      <w:r w:rsidR="00EA72D6" w:rsidRPr="00D74CC7">
        <w:rPr>
          <w:rFonts w:ascii="Times New Roman" w:eastAsia="Times New Roman" w:hAnsi="Times New Roman" w:cs="Times New Roman"/>
        </w:rPr>
        <w:t xml:space="preserve"> </w:t>
      </w:r>
      <w:r w:rsidRPr="00D74CC7">
        <w:rPr>
          <w:rFonts w:ascii="Times New Roman" w:eastAsia="Times New Roman" w:hAnsi="Times New Roman" w:cs="Times New Roman"/>
        </w:rPr>
        <w:t>betona masā</w:t>
      </w:r>
      <w:r w:rsidR="00EA72D6" w:rsidRPr="00D74CC7">
        <w:rPr>
          <w:rFonts w:ascii="Times New Roman" w:eastAsia="Times New Roman" w:hAnsi="Times New Roman" w:cs="Times New Roman"/>
        </w:rPr>
        <w:t xml:space="preserve">. </w:t>
      </w:r>
    </w:p>
    <w:p w14:paraId="370A778E" w14:textId="77777777" w:rsidR="00D74CC7" w:rsidRPr="00D74CC7" w:rsidRDefault="00D74CC7" w:rsidP="00D74CC7">
      <w:pPr>
        <w:pStyle w:val="Sarakstarindkopa"/>
        <w:numPr>
          <w:ilvl w:val="0"/>
          <w:numId w:val="11"/>
        </w:numPr>
        <w:spacing w:after="0" w:line="360" w:lineRule="auto"/>
        <w:jc w:val="both"/>
        <w:rPr>
          <w:rFonts w:ascii="Times New Roman" w:eastAsia="Times New Roman" w:hAnsi="Times New Roman" w:cs="Times New Roman"/>
        </w:rPr>
      </w:pPr>
      <w:r w:rsidRPr="00D74CC7">
        <w:rPr>
          <w:rFonts w:ascii="Times New Roman" w:eastAsia="Calibri" w:hAnsi="Times New Roman" w:cs="Times New Roman"/>
          <w:sz w:val="24"/>
          <w:szCs w:val="24"/>
        </w:rPr>
        <w:t>Pamati izgatavoti no metāla, kas pasargā no koksnes tiešas saskares ar zemi, novēršot trupi un paildzinot iekārtas lietošanas laiku.</w:t>
      </w:r>
    </w:p>
    <w:p w14:paraId="6E3BA7AD" w14:textId="11B06474" w:rsidR="00F728F0" w:rsidRPr="00D74CC7" w:rsidRDefault="00F728F0" w:rsidP="00D74CC7">
      <w:pPr>
        <w:pStyle w:val="Sarakstarindkopa"/>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tbl>
      <w:tblPr>
        <w:tblW w:w="0" w:type="auto"/>
        <w:tblLook w:val="04A0" w:firstRow="1" w:lastRow="0" w:firstColumn="1" w:lastColumn="0" w:noHBand="0" w:noVBand="1"/>
      </w:tblPr>
      <w:tblGrid>
        <w:gridCol w:w="3505"/>
        <w:gridCol w:w="4791"/>
      </w:tblGrid>
      <w:tr w:rsidR="00F728F0" w:rsidRPr="00F728F0" w14:paraId="689D6AF9" w14:textId="77777777" w:rsidTr="004E1A1E">
        <w:trPr>
          <w:trHeight w:val="1431"/>
        </w:trPr>
        <w:tc>
          <w:tcPr>
            <w:tcW w:w="3505" w:type="dxa"/>
            <w:shd w:val="clear" w:color="auto" w:fill="auto"/>
          </w:tcPr>
          <w:p w14:paraId="63EF9552" w14:textId="77777777" w:rsidR="00F728F0" w:rsidRDefault="00F728F0" w:rsidP="00F728F0">
            <w:pPr>
              <w:spacing w:after="0" w:line="240" w:lineRule="auto"/>
              <w:jc w:val="both"/>
              <w:rPr>
                <w:rFonts w:ascii="Times New Roman" w:eastAsia="Calibri" w:hAnsi="Times New Roman" w:cs="Times New Roman"/>
                <w:sz w:val="24"/>
                <w:szCs w:val="24"/>
              </w:rPr>
            </w:pPr>
          </w:p>
          <w:p w14:paraId="35D15568" w14:textId="77777777" w:rsidR="00D74CC7" w:rsidRDefault="00D74CC7" w:rsidP="00F728F0">
            <w:pPr>
              <w:spacing w:after="0" w:line="240" w:lineRule="auto"/>
              <w:jc w:val="both"/>
              <w:rPr>
                <w:rFonts w:ascii="Times New Roman" w:eastAsia="Calibri" w:hAnsi="Times New Roman" w:cs="Times New Roman"/>
                <w:sz w:val="24"/>
                <w:szCs w:val="24"/>
              </w:rPr>
            </w:pPr>
          </w:p>
          <w:p w14:paraId="6224570E" w14:textId="77777777" w:rsidR="00D74CC7" w:rsidRDefault="00D74CC7" w:rsidP="00F728F0">
            <w:pPr>
              <w:spacing w:after="0" w:line="240" w:lineRule="auto"/>
              <w:jc w:val="both"/>
              <w:rPr>
                <w:rFonts w:ascii="Times New Roman" w:eastAsia="Calibri" w:hAnsi="Times New Roman" w:cs="Times New Roman"/>
                <w:sz w:val="24"/>
                <w:szCs w:val="24"/>
              </w:rPr>
            </w:pPr>
          </w:p>
          <w:p w14:paraId="789491FC" w14:textId="77777777" w:rsidR="00D74CC7" w:rsidRDefault="00D74CC7" w:rsidP="00F728F0">
            <w:pPr>
              <w:spacing w:after="0" w:line="240" w:lineRule="auto"/>
              <w:jc w:val="both"/>
              <w:rPr>
                <w:rFonts w:ascii="Times New Roman" w:eastAsia="Calibri" w:hAnsi="Times New Roman" w:cs="Times New Roman"/>
                <w:sz w:val="24"/>
                <w:szCs w:val="24"/>
              </w:rPr>
            </w:pPr>
          </w:p>
          <w:p w14:paraId="0D5F689C" w14:textId="77777777" w:rsidR="00D74CC7" w:rsidRDefault="00D74CC7" w:rsidP="00F728F0">
            <w:pPr>
              <w:spacing w:after="0" w:line="240" w:lineRule="auto"/>
              <w:jc w:val="both"/>
              <w:rPr>
                <w:rFonts w:ascii="Times New Roman" w:eastAsia="Calibri" w:hAnsi="Times New Roman" w:cs="Times New Roman"/>
                <w:sz w:val="24"/>
                <w:szCs w:val="24"/>
              </w:rPr>
            </w:pPr>
          </w:p>
          <w:p w14:paraId="57F38534" w14:textId="77777777" w:rsidR="00D74CC7" w:rsidRDefault="00D74CC7" w:rsidP="00F728F0">
            <w:pPr>
              <w:spacing w:after="0" w:line="240" w:lineRule="auto"/>
              <w:jc w:val="both"/>
              <w:rPr>
                <w:rFonts w:ascii="Times New Roman" w:eastAsia="Calibri" w:hAnsi="Times New Roman" w:cs="Times New Roman"/>
                <w:sz w:val="24"/>
                <w:szCs w:val="24"/>
              </w:rPr>
            </w:pPr>
          </w:p>
          <w:p w14:paraId="14989648" w14:textId="77777777" w:rsidR="00D74CC7" w:rsidRDefault="00D74CC7" w:rsidP="00F728F0">
            <w:pPr>
              <w:spacing w:after="0" w:line="240" w:lineRule="auto"/>
              <w:jc w:val="both"/>
              <w:rPr>
                <w:rFonts w:ascii="Times New Roman" w:eastAsia="Calibri" w:hAnsi="Times New Roman" w:cs="Times New Roman"/>
                <w:sz w:val="24"/>
                <w:szCs w:val="24"/>
              </w:rPr>
            </w:pPr>
          </w:p>
          <w:p w14:paraId="2C17C3E7" w14:textId="77777777" w:rsidR="00D74CC7" w:rsidRDefault="00D74CC7" w:rsidP="00F728F0">
            <w:pPr>
              <w:spacing w:after="0" w:line="240" w:lineRule="auto"/>
              <w:jc w:val="both"/>
              <w:rPr>
                <w:rFonts w:ascii="Times New Roman" w:eastAsia="Calibri" w:hAnsi="Times New Roman" w:cs="Times New Roman"/>
                <w:sz w:val="24"/>
                <w:szCs w:val="24"/>
              </w:rPr>
            </w:pPr>
          </w:p>
          <w:p w14:paraId="2D947B71" w14:textId="77777777" w:rsidR="00D74CC7" w:rsidRDefault="00D74CC7" w:rsidP="00F728F0">
            <w:pPr>
              <w:spacing w:after="0" w:line="240" w:lineRule="auto"/>
              <w:jc w:val="both"/>
              <w:rPr>
                <w:rFonts w:ascii="Times New Roman" w:eastAsia="Calibri" w:hAnsi="Times New Roman" w:cs="Times New Roman"/>
                <w:sz w:val="24"/>
                <w:szCs w:val="24"/>
              </w:rPr>
            </w:pPr>
          </w:p>
          <w:p w14:paraId="0E70335D" w14:textId="77777777" w:rsidR="00D74CC7" w:rsidRDefault="00D74CC7" w:rsidP="00F728F0">
            <w:pPr>
              <w:spacing w:after="0" w:line="240" w:lineRule="auto"/>
              <w:jc w:val="both"/>
              <w:rPr>
                <w:rFonts w:ascii="Times New Roman" w:eastAsia="Calibri" w:hAnsi="Times New Roman" w:cs="Times New Roman"/>
                <w:sz w:val="24"/>
                <w:szCs w:val="24"/>
              </w:rPr>
            </w:pPr>
          </w:p>
          <w:p w14:paraId="23DFB98B" w14:textId="77777777" w:rsidR="00D74CC7" w:rsidRDefault="00D74CC7" w:rsidP="00F728F0">
            <w:pPr>
              <w:spacing w:after="0" w:line="240" w:lineRule="auto"/>
              <w:jc w:val="both"/>
              <w:rPr>
                <w:rFonts w:ascii="Times New Roman" w:eastAsia="Calibri" w:hAnsi="Times New Roman" w:cs="Times New Roman"/>
                <w:sz w:val="24"/>
                <w:szCs w:val="24"/>
              </w:rPr>
            </w:pPr>
          </w:p>
          <w:p w14:paraId="51A6CB97" w14:textId="77777777" w:rsidR="00D74CC7" w:rsidRDefault="00D74CC7" w:rsidP="00F728F0">
            <w:pPr>
              <w:spacing w:after="0" w:line="240" w:lineRule="auto"/>
              <w:jc w:val="both"/>
              <w:rPr>
                <w:rFonts w:ascii="Times New Roman" w:eastAsia="Calibri" w:hAnsi="Times New Roman" w:cs="Times New Roman"/>
                <w:sz w:val="24"/>
                <w:szCs w:val="24"/>
              </w:rPr>
            </w:pPr>
          </w:p>
          <w:p w14:paraId="70B60AED" w14:textId="77777777" w:rsidR="00D74CC7" w:rsidRDefault="00D74CC7" w:rsidP="00F728F0">
            <w:pPr>
              <w:spacing w:after="0" w:line="240" w:lineRule="auto"/>
              <w:jc w:val="both"/>
              <w:rPr>
                <w:rFonts w:ascii="Times New Roman" w:eastAsia="Calibri" w:hAnsi="Times New Roman" w:cs="Times New Roman"/>
                <w:sz w:val="24"/>
                <w:szCs w:val="24"/>
              </w:rPr>
            </w:pPr>
          </w:p>
          <w:p w14:paraId="09A8C969" w14:textId="77777777" w:rsidR="00D74CC7" w:rsidRDefault="00D74CC7" w:rsidP="00F728F0">
            <w:pPr>
              <w:spacing w:after="0" w:line="240" w:lineRule="auto"/>
              <w:jc w:val="both"/>
              <w:rPr>
                <w:rFonts w:ascii="Times New Roman" w:eastAsia="Calibri" w:hAnsi="Times New Roman" w:cs="Times New Roman"/>
                <w:sz w:val="24"/>
                <w:szCs w:val="24"/>
              </w:rPr>
            </w:pPr>
          </w:p>
          <w:p w14:paraId="5608E77E" w14:textId="77777777" w:rsidR="00D74CC7" w:rsidRDefault="00D74CC7" w:rsidP="00F728F0">
            <w:pPr>
              <w:spacing w:after="0" w:line="240" w:lineRule="auto"/>
              <w:jc w:val="both"/>
              <w:rPr>
                <w:rFonts w:ascii="Times New Roman" w:eastAsia="Calibri" w:hAnsi="Times New Roman" w:cs="Times New Roman"/>
                <w:sz w:val="24"/>
                <w:szCs w:val="24"/>
              </w:rPr>
            </w:pPr>
          </w:p>
          <w:p w14:paraId="26206DC0" w14:textId="77777777" w:rsidR="00D74CC7" w:rsidRDefault="00D74CC7" w:rsidP="00F728F0">
            <w:pPr>
              <w:spacing w:after="0" w:line="240" w:lineRule="auto"/>
              <w:jc w:val="both"/>
              <w:rPr>
                <w:rFonts w:ascii="Times New Roman" w:eastAsia="Calibri" w:hAnsi="Times New Roman" w:cs="Times New Roman"/>
                <w:sz w:val="24"/>
                <w:szCs w:val="24"/>
              </w:rPr>
            </w:pPr>
          </w:p>
          <w:p w14:paraId="55839BCD" w14:textId="77777777" w:rsidR="00D74CC7" w:rsidRDefault="00D74CC7" w:rsidP="00F728F0">
            <w:pPr>
              <w:spacing w:after="0" w:line="240" w:lineRule="auto"/>
              <w:jc w:val="both"/>
              <w:rPr>
                <w:rFonts w:ascii="Times New Roman" w:eastAsia="Calibri" w:hAnsi="Times New Roman" w:cs="Times New Roman"/>
                <w:sz w:val="24"/>
                <w:szCs w:val="24"/>
              </w:rPr>
            </w:pPr>
          </w:p>
          <w:p w14:paraId="63E0F14B" w14:textId="77777777" w:rsidR="00D74CC7" w:rsidRDefault="00D74CC7" w:rsidP="00F728F0">
            <w:pPr>
              <w:spacing w:after="0" w:line="240" w:lineRule="auto"/>
              <w:jc w:val="both"/>
              <w:rPr>
                <w:rFonts w:ascii="Times New Roman" w:eastAsia="Calibri" w:hAnsi="Times New Roman" w:cs="Times New Roman"/>
                <w:sz w:val="24"/>
                <w:szCs w:val="24"/>
              </w:rPr>
            </w:pPr>
          </w:p>
          <w:p w14:paraId="5642A971" w14:textId="77777777" w:rsidR="00D74CC7" w:rsidRDefault="00D74CC7" w:rsidP="00F728F0">
            <w:pPr>
              <w:spacing w:after="0" w:line="240" w:lineRule="auto"/>
              <w:jc w:val="both"/>
              <w:rPr>
                <w:rFonts w:ascii="Times New Roman" w:eastAsia="Calibri" w:hAnsi="Times New Roman" w:cs="Times New Roman"/>
                <w:sz w:val="24"/>
                <w:szCs w:val="24"/>
              </w:rPr>
            </w:pPr>
          </w:p>
          <w:p w14:paraId="6C220F16" w14:textId="77777777" w:rsidR="00D74CC7" w:rsidRDefault="00D74CC7" w:rsidP="00F728F0">
            <w:pPr>
              <w:spacing w:after="0" w:line="240" w:lineRule="auto"/>
              <w:jc w:val="both"/>
              <w:rPr>
                <w:rFonts w:ascii="Times New Roman" w:eastAsia="Calibri" w:hAnsi="Times New Roman" w:cs="Times New Roman"/>
                <w:sz w:val="24"/>
                <w:szCs w:val="24"/>
              </w:rPr>
            </w:pPr>
          </w:p>
          <w:p w14:paraId="18944D6D" w14:textId="77777777" w:rsidR="00D74CC7" w:rsidRDefault="00D74CC7" w:rsidP="00F728F0">
            <w:pPr>
              <w:spacing w:after="0" w:line="240" w:lineRule="auto"/>
              <w:jc w:val="both"/>
              <w:rPr>
                <w:rFonts w:ascii="Times New Roman" w:eastAsia="Calibri" w:hAnsi="Times New Roman" w:cs="Times New Roman"/>
                <w:sz w:val="24"/>
                <w:szCs w:val="24"/>
              </w:rPr>
            </w:pPr>
          </w:p>
          <w:p w14:paraId="047433F4" w14:textId="77777777" w:rsidR="00D74CC7" w:rsidRDefault="00D74CC7" w:rsidP="00F728F0">
            <w:pPr>
              <w:spacing w:after="0" w:line="240" w:lineRule="auto"/>
              <w:jc w:val="both"/>
              <w:rPr>
                <w:rFonts w:ascii="Times New Roman" w:eastAsia="Calibri" w:hAnsi="Times New Roman" w:cs="Times New Roman"/>
                <w:sz w:val="24"/>
                <w:szCs w:val="24"/>
              </w:rPr>
            </w:pPr>
          </w:p>
          <w:p w14:paraId="019C9CED" w14:textId="0C6B1E40" w:rsidR="00D74CC7" w:rsidRPr="00F728F0" w:rsidRDefault="00D74CC7" w:rsidP="00F728F0">
            <w:pPr>
              <w:spacing w:after="0" w:line="240" w:lineRule="auto"/>
              <w:jc w:val="both"/>
              <w:rPr>
                <w:rFonts w:ascii="Times New Roman" w:eastAsia="Calibri" w:hAnsi="Times New Roman" w:cs="Times New Roman"/>
                <w:sz w:val="24"/>
                <w:szCs w:val="24"/>
              </w:rPr>
            </w:pPr>
          </w:p>
        </w:tc>
        <w:tc>
          <w:tcPr>
            <w:tcW w:w="4791" w:type="dxa"/>
            <w:shd w:val="clear" w:color="auto" w:fill="auto"/>
          </w:tcPr>
          <w:p w14:paraId="703CD3FC" w14:textId="77777777" w:rsidR="00F728F0" w:rsidRPr="00F728F0" w:rsidRDefault="00F728F0" w:rsidP="00F728F0">
            <w:pPr>
              <w:spacing w:after="0" w:line="240" w:lineRule="auto"/>
              <w:jc w:val="both"/>
              <w:rPr>
                <w:rFonts w:ascii="Times New Roman" w:eastAsia="Calibri" w:hAnsi="Times New Roman" w:cs="Times New Roman"/>
                <w:sz w:val="24"/>
                <w:szCs w:val="24"/>
              </w:rPr>
            </w:pPr>
          </w:p>
        </w:tc>
      </w:tr>
    </w:tbl>
    <w:p w14:paraId="45099575" w14:textId="7B31F725" w:rsidR="00F728F0" w:rsidRPr="00D74CC7" w:rsidRDefault="00F728F0" w:rsidP="00D74CC7">
      <w:pPr>
        <w:jc w:val="both"/>
        <w:rPr>
          <w:rFonts w:ascii="Times New Roman" w:eastAsia="Calibri" w:hAnsi="Times New Roman" w:cs="Times New Roman"/>
          <w:b/>
          <w:bCs/>
          <w:sz w:val="24"/>
          <w:szCs w:val="24"/>
        </w:rPr>
      </w:pPr>
      <w:proofErr w:type="spellStart"/>
      <w:r w:rsidRPr="00F728F0">
        <w:rPr>
          <w:rFonts w:ascii="Times New Roman" w:eastAsia="Times New Roman" w:hAnsi="Times New Roman" w:cs="Times New Roman"/>
          <w:b/>
          <w:bCs/>
        </w:rPr>
        <w:lastRenderedPageBreak/>
        <w:t>Rotaļiekārta</w:t>
      </w:r>
      <w:proofErr w:type="spellEnd"/>
      <w:r w:rsidRPr="00F728F0">
        <w:rPr>
          <w:rFonts w:ascii="Times New Roman" w:eastAsia="Times New Roman" w:hAnsi="Times New Roman" w:cs="Times New Roman"/>
          <w:b/>
          <w:bCs/>
        </w:rPr>
        <w:t xml:space="preserve"> Nr. 5</w:t>
      </w:r>
    </w:p>
    <w:p w14:paraId="1BB77C74" w14:textId="4DAAADBE" w:rsidR="00F728F0" w:rsidRPr="00F728F0" w:rsidRDefault="00D74CC7" w:rsidP="00F728F0">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Mašīna - džips</w:t>
      </w:r>
    </w:p>
    <w:p w14:paraId="692E2489" w14:textId="77777777" w:rsidR="00F728F0" w:rsidRPr="00F728F0" w:rsidRDefault="00F728F0" w:rsidP="00F728F0">
      <w:pPr>
        <w:spacing w:after="0" w:line="360" w:lineRule="auto"/>
        <w:jc w:val="both"/>
        <w:rPr>
          <w:rFonts w:ascii="Times New Roman" w:eastAsia="Times New Roman" w:hAnsi="Times New Roman" w:cs="Times New Roman"/>
          <w:sz w:val="24"/>
          <w:szCs w:val="24"/>
        </w:rPr>
      </w:pPr>
    </w:p>
    <w:p w14:paraId="2A3C9707" w14:textId="77777777" w:rsidR="00F728F0" w:rsidRPr="00F728F0" w:rsidRDefault="00F728F0" w:rsidP="00F728F0">
      <w:pPr>
        <w:spacing w:after="0" w:line="360" w:lineRule="auto"/>
        <w:jc w:val="both"/>
        <w:rPr>
          <w:rFonts w:ascii="Times New Roman" w:eastAsia="Times New Roman" w:hAnsi="Times New Roman" w:cs="Times New Roman"/>
        </w:rPr>
      </w:pPr>
    </w:p>
    <w:p w14:paraId="0237597D" w14:textId="77F3325F" w:rsidR="00F728F0" w:rsidRPr="00F728F0" w:rsidRDefault="00D74CC7" w:rsidP="00F728F0">
      <w:pPr>
        <w:spacing w:after="0" w:line="360" w:lineRule="auto"/>
        <w:jc w:val="both"/>
        <w:rPr>
          <w:rFonts w:ascii="Times New Roman" w:eastAsia="Times New Roman" w:hAnsi="Times New Roman" w:cs="Times New Roman"/>
        </w:rPr>
      </w:pPr>
      <w:r>
        <w:rPr>
          <w:noProof/>
        </w:rPr>
        <w:drawing>
          <wp:inline distT="0" distB="0" distL="0" distR="0" wp14:anchorId="47E0709B" wp14:editId="084CBB29">
            <wp:extent cx="2857500" cy="2505075"/>
            <wp:effectExtent l="0" t="0" r="0" b="9525"/>
            <wp:docPr id="1896988858" name="Attēls 1896988858" descr="Dž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ži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14:paraId="2070CF34" w14:textId="77777777" w:rsidR="00F728F0" w:rsidRPr="00F728F0" w:rsidRDefault="00F728F0" w:rsidP="00F728F0">
      <w:pPr>
        <w:spacing w:after="0" w:line="360" w:lineRule="auto"/>
        <w:jc w:val="both"/>
        <w:rPr>
          <w:rFonts w:ascii="Times New Roman" w:eastAsia="Times New Roman" w:hAnsi="Times New Roman" w:cs="Times New Roman"/>
        </w:rPr>
      </w:pPr>
    </w:p>
    <w:p w14:paraId="0737AECA" w14:textId="77777777" w:rsidR="00D74CC7" w:rsidRPr="00D74CC7" w:rsidRDefault="00D74CC7" w:rsidP="00D74CC7">
      <w:pPr>
        <w:spacing w:after="0" w:line="360" w:lineRule="auto"/>
        <w:rPr>
          <w:rFonts w:ascii="Times New Roman" w:eastAsia="Times New Roman" w:hAnsi="Times New Roman" w:cs="Times New Roman"/>
          <w:sz w:val="24"/>
          <w:szCs w:val="24"/>
          <w:lang w:eastAsia="lv-LV"/>
        </w:rPr>
      </w:pPr>
      <w:r w:rsidRPr="00D74CC7">
        <w:rPr>
          <w:rFonts w:ascii="Times New Roman" w:eastAsia="Times New Roman" w:hAnsi="Symbol" w:cs="Times New Roman"/>
          <w:sz w:val="24"/>
          <w:szCs w:val="24"/>
          <w:lang w:eastAsia="lv-LV"/>
        </w:rPr>
        <w:t></w:t>
      </w:r>
      <w:r w:rsidRPr="00D74CC7">
        <w:rPr>
          <w:rFonts w:ascii="Times New Roman" w:eastAsia="Times New Roman" w:hAnsi="Times New Roman" w:cs="Times New Roman"/>
          <w:sz w:val="24"/>
          <w:szCs w:val="24"/>
          <w:lang w:eastAsia="lv-LV"/>
        </w:rPr>
        <w:t xml:space="preserve">  </w:t>
      </w:r>
      <w:r w:rsidRPr="00D74CC7">
        <w:rPr>
          <w:rFonts w:ascii="Times New Roman" w:eastAsia="Times New Roman" w:hAnsi="Times New Roman" w:cs="Times New Roman"/>
          <w:sz w:val="21"/>
          <w:szCs w:val="21"/>
          <w:lang w:eastAsia="lv-LV"/>
        </w:rPr>
        <w:t xml:space="preserve">Cinkota, </w:t>
      </w:r>
      <w:proofErr w:type="spellStart"/>
      <w:r w:rsidRPr="00D74CC7">
        <w:rPr>
          <w:rFonts w:ascii="Times New Roman" w:eastAsia="Times New Roman" w:hAnsi="Times New Roman" w:cs="Times New Roman"/>
          <w:sz w:val="21"/>
          <w:szCs w:val="21"/>
          <w:lang w:eastAsia="lv-LV"/>
        </w:rPr>
        <w:t>pulverkrāsota</w:t>
      </w:r>
      <w:proofErr w:type="spellEnd"/>
      <w:r w:rsidRPr="00D74CC7">
        <w:rPr>
          <w:rFonts w:ascii="Times New Roman" w:eastAsia="Times New Roman" w:hAnsi="Times New Roman" w:cs="Times New Roman"/>
          <w:sz w:val="21"/>
          <w:szCs w:val="21"/>
          <w:lang w:eastAsia="lv-LV"/>
        </w:rPr>
        <w:t xml:space="preserve"> tērauda konstrukcijas; </w:t>
      </w:r>
    </w:p>
    <w:p w14:paraId="7E392530" w14:textId="77777777" w:rsidR="00D74CC7" w:rsidRPr="00D74CC7" w:rsidRDefault="00D74CC7" w:rsidP="00D74CC7">
      <w:pPr>
        <w:spacing w:after="0" w:line="360" w:lineRule="auto"/>
        <w:rPr>
          <w:rFonts w:ascii="Times New Roman" w:eastAsia="Times New Roman" w:hAnsi="Times New Roman" w:cs="Times New Roman"/>
          <w:sz w:val="24"/>
          <w:szCs w:val="24"/>
          <w:lang w:eastAsia="lv-LV"/>
        </w:rPr>
      </w:pPr>
      <w:r w:rsidRPr="00D74CC7">
        <w:rPr>
          <w:rFonts w:ascii="Times New Roman" w:eastAsia="Times New Roman" w:hAnsi="Symbol" w:cs="Times New Roman"/>
          <w:sz w:val="24"/>
          <w:szCs w:val="24"/>
          <w:lang w:eastAsia="lv-LV"/>
        </w:rPr>
        <w:t></w:t>
      </w:r>
      <w:r w:rsidRPr="00D74CC7">
        <w:rPr>
          <w:rFonts w:ascii="Times New Roman" w:eastAsia="Times New Roman" w:hAnsi="Times New Roman" w:cs="Times New Roman"/>
          <w:sz w:val="24"/>
          <w:szCs w:val="24"/>
          <w:lang w:eastAsia="lv-LV"/>
        </w:rPr>
        <w:t xml:space="preserve">  </w:t>
      </w:r>
      <w:r w:rsidRPr="00D74CC7">
        <w:rPr>
          <w:rFonts w:ascii="Times New Roman" w:eastAsia="Times New Roman" w:hAnsi="Times New Roman" w:cs="Times New Roman"/>
          <w:sz w:val="21"/>
          <w:szCs w:val="21"/>
          <w:lang w:eastAsia="lv-LV"/>
        </w:rPr>
        <w:t xml:space="preserve">Trīs slāņu HDPE plastikāta sānu paneļiem; </w:t>
      </w:r>
    </w:p>
    <w:p w14:paraId="58FB67C9" w14:textId="0A4D40F9" w:rsidR="00D74CC7" w:rsidRPr="00D74CC7" w:rsidRDefault="00D74CC7" w:rsidP="00D74CC7">
      <w:pPr>
        <w:spacing w:after="0" w:line="360" w:lineRule="auto"/>
        <w:rPr>
          <w:rFonts w:ascii="Times New Roman" w:eastAsia="Times New Roman" w:hAnsi="Times New Roman" w:cs="Times New Roman"/>
          <w:sz w:val="24"/>
          <w:szCs w:val="24"/>
          <w:lang w:eastAsia="lv-LV"/>
        </w:rPr>
      </w:pPr>
      <w:r w:rsidRPr="00D74CC7">
        <w:rPr>
          <w:rFonts w:ascii="Times New Roman" w:eastAsia="Times New Roman" w:hAnsi="Symbol" w:cs="Times New Roman"/>
          <w:sz w:val="24"/>
          <w:szCs w:val="24"/>
          <w:lang w:eastAsia="lv-LV"/>
        </w:rPr>
        <w:t></w:t>
      </w:r>
      <w:r w:rsidRPr="00D74CC7">
        <w:rPr>
          <w:rFonts w:ascii="Times New Roman" w:eastAsia="Times New Roman" w:hAnsi="Times New Roman" w:cs="Times New Roman"/>
          <w:sz w:val="24"/>
          <w:szCs w:val="24"/>
          <w:lang w:eastAsia="lv-LV"/>
        </w:rPr>
        <w:t xml:space="preserve">  </w:t>
      </w:r>
      <w:r w:rsidRPr="00D74CC7">
        <w:rPr>
          <w:rFonts w:ascii="Times New Roman" w:eastAsia="Times New Roman" w:hAnsi="Times New Roman" w:cs="Times New Roman"/>
          <w:sz w:val="21"/>
          <w:szCs w:val="21"/>
          <w:lang w:eastAsia="lv-LV"/>
        </w:rPr>
        <w:t xml:space="preserve">Trīs slāņu HDPE plastikāta soli; </w:t>
      </w:r>
    </w:p>
    <w:p w14:paraId="3FC97BB0" w14:textId="77777777" w:rsidR="00D74CC7" w:rsidRPr="00D74CC7" w:rsidRDefault="00D74CC7" w:rsidP="00D74CC7">
      <w:pPr>
        <w:spacing w:after="0" w:line="360" w:lineRule="auto"/>
        <w:rPr>
          <w:rFonts w:ascii="Times New Roman" w:eastAsia="Times New Roman" w:hAnsi="Times New Roman" w:cs="Times New Roman"/>
          <w:sz w:val="24"/>
          <w:szCs w:val="24"/>
          <w:lang w:eastAsia="lv-LV"/>
        </w:rPr>
      </w:pPr>
      <w:r w:rsidRPr="00D74CC7">
        <w:rPr>
          <w:rFonts w:ascii="Times New Roman" w:eastAsia="Times New Roman" w:hAnsi="Symbol" w:cs="Times New Roman"/>
          <w:sz w:val="24"/>
          <w:szCs w:val="24"/>
          <w:lang w:eastAsia="lv-LV"/>
        </w:rPr>
        <w:t></w:t>
      </w:r>
      <w:r w:rsidRPr="00D74CC7">
        <w:rPr>
          <w:rFonts w:ascii="Times New Roman" w:eastAsia="Times New Roman" w:hAnsi="Times New Roman" w:cs="Times New Roman"/>
          <w:sz w:val="24"/>
          <w:szCs w:val="24"/>
          <w:lang w:eastAsia="lv-LV"/>
        </w:rPr>
        <w:t xml:space="preserve">  </w:t>
      </w:r>
      <w:r w:rsidRPr="00D74CC7">
        <w:rPr>
          <w:rFonts w:ascii="Times New Roman" w:eastAsia="Times New Roman" w:hAnsi="Times New Roman" w:cs="Times New Roman"/>
          <w:sz w:val="21"/>
          <w:szCs w:val="21"/>
          <w:lang w:eastAsia="lv-LV"/>
        </w:rPr>
        <w:t xml:space="preserve">Visas skrūvju vietas nosegtas ar plastmasas skrūvju vāciņiem; </w:t>
      </w:r>
    </w:p>
    <w:p w14:paraId="50881447" w14:textId="77777777" w:rsidR="004B72A6" w:rsidRDefault="00D74CC7" w:rsidP="004B72A6">
      <w:pPr>
        <w:spacing w:after="0" w:line="360" w:lineRule="auto"/>
        <w:jc w:val="both"/>
        <w:rPr>
          <w:rFonts w:ascii="Times New Roman" w:eastAsia="Times New Roman" w:hAnsi="Times New Roman" w:cs="Times New Roman"/>
        </w:rPr>
      </w:pPr>
      <w:r w:rsidRPr="00D74CC7">
        <w:rPr>
          <w:rFonts w:ascii="Times New Roman" w:eastAsia="Times New Roman" w:hAnsi="Symbol" w:cs="Times New Roman"/>
          <w:sz w:val="24"/>
          <w:szCs w:val="24"/>
          <w:lang w:eastAsia="lv-LV"/>
        </w:rPr>
        <w:t></w:t>
      </w:r>
      <w:r w:rsidRPr="00D74CC7">
        <w:rPr>
          <w:rFonts w:ascii="Times New Roman" w:eastAsia="Times New Roman" w:hAnsi="Times New Roman" w:cs="Times New Roman"/>
          <w:sz w:val="24"/>
          <w:szCs w:val="24"/>
          <w:lang w:eastAsia="lv-LV"/>
        </w:rPr>
        <w:t xml:space="preserve">  </w:t>
      </w:r>
      <w:r w:rsidRPr="00D74CC7">
        <w:rPr>
          <w:rFonts w:ascii="Times New Roman" w:eastAsia="Times New Roman" w:hAnsi="Times New Roman" w:cs="Times New Roman"/>
          <w:sz w:val="21"/>
          <w:szCs w:val="21"/>
          <w:lang w:eastAsia="lv-LV"/>
        </w:rPr>
        <w:t>Cinkota tērauda statņu pamatne iebetonēta zemē.</w:t>
      </w:r>
    </w:p>
    <w:p w14:paraId="11D7F1FA" w14:textId="08C03398" w:rsidR="00D74CC7" w:rsidRPr="004B72A6" w:rsidRDefault="00D74CC7" w:rsidP="004B72A6">
      <w:pPr>
        <w:pStyle w:val="Sarakstarindkopa"/>
        <w:numPr>
          <w:ilvl w:val="0"/>
          <w:numId w:val="14"/>
        </w:numPr>
        <w:spacing w:after="0" w:line="360" w:lineRule="auto"/>
        <w:jc w:val="both"/>
        <w:rPr>
          <w:rFonts w:ascii="Times New Roman" w:eastAsia="Times New Roman" w:hAnsi="Times New Roman" w:cs="Times New Roman"/>
        </w:rPr>
      </w:pPr>
      <w:r w:rsidRPr="004B72A6">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1EF92DF3" w14:textId="77777777" w:rsidR="00F728F0" w:rsidRPr="00F728F0" w:rsidRDefault="00F728F0" w:rsidP="00F728F0">
      <w:pPr>
        <w:spacing w:after="0" w:line="360" w:lineRule="auto"/>
        <w:jc w:val="both"/>
        <w:rPr>
          <w:rFonts w:ascii="Times New Roman" w:eastAsia="Times New Roman" w:hAnsi="Times New Roman" w:cs="Times New Roman"/>
        </w:rPr>
      </w:pPr>
    </w:p>
    <w:p w14:paraId="5864952C" w14:textId="77777777" w:rsidR="00F728F0" w:rsidRPr="00F728F0" w:rsidRDefault="00F728F0" w:rsidP="00F728F0">
      <w:pPr>
        <w:spacing w:after="0" w:line="360" w:lineRule="auto"/>
        <w:jc w:val="both"/>
        <w:rPr>
          <w:rFonts w:ascii="Times New Roman" w:eastAsia="Times New Roman" w:hAnsi="Times New Roman" w:cs="Times New Roman"/>
        </w:rPr>
      </w:pPr>
    </w:p>
    <w:p w14:paraId="25BBA748" w14:textId="77777777" w:rsidR="00F728F0" w:rsidRPr="00F728F0" w:rsidRDefault="00F728F0" w:rsidP="00F728F0">
      <w:pPr>
        <w:spacing w:after="0" w:line="360" w:lineRule="auto"/>
        <w:jc w:val="both"/>
        <w:rPr>
          <w:rFonts w:ascii="Times New Roman" w:eastAsia="Times New Roman" w:hAnsi="Times New Roman" w:cs="Times New Roman"/>
        </w:rPr>
      </w:pPr>
    </w:p>
    <w:p w14:paraId="2B0D3705" w14:textId="77777777" w:rsidR="00F728F0" w:rsidRPr="00F728F0" w:rsidRDefault="00F728F0" w:rsidP="00F728F0">
      <w:pPr>
        <w:spacing w:after="0" w:line="360" w:lineRule="auto"/>
        <w:jc w:val="both"/>
        <w:rPr>
          <w:rFonts w:ascii="Times New Roman" w:eastAsia="Times New Roman" w:hAnsi="Times New Roman" w:cs="Times New Roman"/>
        </w:rPr>
      </w:pPr>
    </w:p>
    <w:p w14:paraId="350487B2" w14:textId="77777777" w:rsidR="00F728F0" w:rsidRPr="00F728F0" w:rsidRDefault="00F728F0" w:rsidP="00F728F0">
      <w:pPr>
        <w:spacing w:after="0" w:line="360" w:lineRule="auto"/>
        <w:jc w:val="both"/>
        <w:rPr>
          <w:rFonts w:ascii="Times New Roman" w:eastAsia="Times New Roman" w:hAnsi="Times New Roman" w:cs="Times New Roman"/>
        </w:rPr>
      </w:pPr>
    </w:p>
    <w:p w14:paraId="09D67915" w14:textId="3A3B0BA5" w:rsidR="00F728F0" w:rsidRDefault="00F728F0" w:rsidP="00F728F0">
      <w:pPr>
        <w:spacing w:after="0" w:line="360" w:lineRule="auto"/>
        <w:jc w:val="both"/>
        <w:rPr>
          <w:rFonts w:ascii="Times New Roman" w:eastAsia="Times New Roman" w:hAnsi="Times New Roman" w:cs="Times New Roman"/>
        </w:rPr>
      </w:pPr>
    </w:p>
    <w:p w14:paraId="063A8D3D" w14:textId="0F491DE7" w:rsidR="00D74CC7" w:rsidRDefault="00D74CC7" w:rsidP="00F728F0">
      <w:pPr>
        <w:spacing w:after="0" w:line="360" w:lineRule="auto"/>
        <w:jc w:val="both"/>
        <w:rPr>
          <w:rFonts w:ascii="Times New Roman" w:eastAsia="Times New Roman" w:hAnsi="Times New Roman" w:cs="Times New Roman"/>
        </w:rPr>
      </w:pPr>
    </w:p>
    <w:p w14:paraId="030CD800" w14:textId="1EC72A81" w:rsidR="00D74CC7" w:rsidRDefault="00D74CC7" w:rsidP="00F728F0">
      <w:pPr>
        <w:spacing w:after="0" w:line="360" w:lineRule="auto"/>
        <w:jc w:val="both"/>
        <w:rPr>
          <w:rFonts w:ascii="Times New Roman" w:eastAsia="Times New Roman" w:hAnsi="Times New Roman" w:cs="Times New Roman"/>
        </w:rPr>
      </w:pPr>
    </w:p>
    <w:p w14:paraId="59B65AAD" w14:textId="43C17816" w:rsidR="00D74CC7" w:rsidRDefault="00D74CC7" w:rsidP="00F728F0">
      <w:pPr>
        <w:spacing w:after="0" w:line="360" w:lineRule="auto"/>
        <w:jc w:val="both"/>
        <w:rPr>
          <w:rFonts w:ascii="Times New Roman" w:eastAsia="Times New Roman" w:hAnsi="Times New Roman" w:cs="Times New Roman"/>
        </w:rPr>
      </w:pPr>
    </w:p>
    <w:p w14:paraId="7028CAA4" w14:textId="67F2EFEF" w:rsidR="00D74CC7" w:rsidRDefault="00D74CC7" w:rsidP="00F728F0">
      <w:pPr>
        <w:spacing w:after="0" w:line="360" w:lineRule="auto"/>
        <w:jc w:val="both"/>
        <w:rPr>
          <w:rFonts w:ascii="Times New Roman" w:eastAsia="Times New Roman" w:hAnsi="Times New Roman" w:cs="Times New Roman"/>
        </w:rPr>
      </w:pPr>
    </w:p>
    <w:p w14:paraId="6DEB957D" w14:textId="01D2CB4F" w:rsidR="00D74CC7" w:rsidRDefault="00D74CC7" w:rsidP="00F728F0">
      <w:pPr>
        <w:spacing w:after="0" w:line="360" w:lineRule="auto"/>
        <w:jc w:val="both"/>
        <w:rPr>
          <w:rFonts w:ascii="Times New Roman" w:eastAsia="Times New Roman" w:hAnsi="Times New Roman" w:cs="Times New Roman"/>
        </w:rPr>
      </w:pPr>
    </w:p>
    <w:p w14:paraId="0ECE4296" w14:textId="19DD2068" w:rsidR="00D74CC7" w:rsidRDefault="00D74CC7" w:rsidP="00F728F0">
      <w:pPr>
        <w:spacing w:after="0" w:line="360" w:lineRule="auto"/>
        <w:jc w:val="both"/>
        <w:rPr>
          <w:rFonts w:ascii="Times New Roman" w:eastAsia="Times New Roman" w:hAnsi="Times New Roman" w:cs="Times New Roman"/>
        </w:rPr>
      </w:pPr>
    </w:p>
    <w:p w14:paraId="5330EAD4" w14:textId="77777777" w:rsidR="00D74CC7" w:rsidRPr="00F728F0" w:rsidRDefault="00D74CC7" w:rsidP="00F728F0">
      <w:pPr>
        <w:spacing w:after="0" w:line="360" w:lineRule="auto"/>
        <w:jc w:val="both"/>
        <w:rPr>
          <w:rFonts w:ascii="Times New Roman" w:eastAsia="Times New Roman" w:hAnsi="Times New Roman" w:cs="Times New Roman"/>
        </w:rPr>
      </w:pPr>
    </w:p>
    <w:p w14:paraId="03EFBDB3" w14:textId="77777777" w:rsidR="00F728F0" w:rsidRPr="00F728F0" w:rsidRDefault="00F728F0" w:rsidP="00F728F0">
      <w:pPr>
        <w:spacing w:after="0" w:line="360" w:lineRule="auto"/>
        <w:jc w:val="both"/>
        <w:rPr>
          <w:rFonts w:ascii="Times New Roman" w:eastAsia="Times New Roman" w:hAnsi="Times New Roman" w:cs="Times New Roman"/>
        </w:rPr>
      </w:pPr>
    </w:p>
    <w:p w14:paraId="1F4D2FCE" w14:textId="77777777" w:rsidR="00F728F0" w:rsidRPr="00F728F0" w:rsidRDefault="00F728F0" w:rsidP="00F728F0">
      <w:pPr>
        <w:spacing w:after="0" w:line="360" w:lineRule="auto"/>
        <w:jc w:val="both"/>
        <w:rPr>
          <w:rFonts w:ascii="Times New Roman" w:eastAsia="Times New Roman" w:hAnsi="Times New Roman" w:cs="Times New Roman"/>
          <w:b/>
          <w:bCs/>
        </w:rPr>
      </w:pPr>
      <w:proofErr w:type="spellStart"/>
      <w:r w:rsidRPr="00F728F0">
        <w:rPr>
          <w:rFonts w:ascii="Times New Roman" w:eastAsia="Times New Roman" w:hAnsi="Times New Roman" w:cs="Times New Roman"/>
          <w:b/>
          <w:bCs/>
        </w:rPr>
        <w:lastRenderedPageBreak/>
        <w:t>Rotaļiekārta</w:t>
      </w:r>
      <w:proofErr w:type="spellEnd"/>
      <w:r w:rsidRPr="00F728F0">
        <w:rPr>
          <w:rFonts w:ascii="Times New Roman" w:eastAsia="Times New Roman" w:hAnsi="Times New Roman" w:cs="Times New Roman"/>
          <w:b/>
          <w:bCs/>
        </w:rPr>
        <w:t xml:space="preserve"> Nr. 6</w:t>
      </w:r>
    </w:p>
    <w:p w14:paraId="6F2FB904" w14:textId="77777777" w:rsidR="00F728F0" w:rsidRPr="00F728F0" w:rsidRDefault="00F728F0" w:rsidP="00F728F0">
      <w:pPr>
        <w:spacing w:after="0" w:line="240" w:lineRule="auto"/>
        <w:rPr>
          <w:rFonts w:ascii="Times New Roman" w:eastAsia="Times New Roman" w:hAnsi="Times New Roman" w:cs="Times New Roman"/>
          <w:b/>
          <w:bCs/>
          <w:color w:val="000000"/>
          <w:sz w:val="24"/>
          <w:szCs w:val="24"/>
          <w:lang w:eastAsia="lv-LV"/>
        </w:rPr>
      </w:pPr>
      <w:r w:rsidRPr="00F728F0">
        <w:rPr>
          <w:rFonts w:ascii="Times New Roman" w:eastAsia="Times New Roman" w:hAnsi="Times New Roman" w:cs="Times New Roman"/>
          <w:b/>
          <w:bCs/>
          <w:color w:val="000000"/>
          <w:sz w:val="24"/>
          <w:szCs w:val="24"/>
          <w:lang w:eastAsia="lv-LV"/>
        </w:rPr>
        <w:t>Bērnu rotaļu komplekss</w:t>
      </w:r>
    </w:p>
    <w:p w14:paraId="14D9BDB9" w14:textId="77777777" w:rsidR="00F728F0" w:rsidRPr="00F728F0" w:rsidRDefault="00F728F0" w:rsidP="00F728F0">
      <w:pPr>
        <w:spacing w:after="0" w:line="360" w:lineRule="auto"/>
        <w:rPr>
          <w:rFonts w:ascii="Times New Roman" w:eastAsia="Times New Roman" w:hAnsi="Times New Roman" w:cs="Times New Roman"/>
        </w:rPr>
      </w:pPr>
    </w:p>
    <w:p w14:paraId="00503203" w14:textId="77777777" w:rsidR="00F728F0" w:rsidRPr="00F728F0" w:rsidRDefault="00F728F0" w:rsidP="00F728F0">
      <w:pPr>
        <w:spacing w:after="0" w:line="360" w:lineRule="auto"/>
        <w:jc w:val="both"/>
        <w:rPr>
          <w:rFonts w:ascii="Times New Roman" w:eastAsia="Times New Roman" w:hAnsi="Times New Roman" w:cs="Times New Roman"/>
        </w:rPr>
      </w:pPr>
    </w:p>
    <w:p w14:paraId="1F9B3B5D" w14:textId="77777777" w:rsidR="00F728F0" w:rsidRPr="00F728F0" w:rsidRDefault="00F728F0" w:rsidP="00F728F0">
      <w:pPr>
        <w:spacing w:after="0" w:line="360" w:lineRule="auto"/>
        <w:jc w:val="both"/>
        <w:rPr>
          <w:rFonts w:ascii="Times New Roman" w:eastAsia="Times New Roman" w:hAnsi="Times New Roman" w:cs="Times New Roman"/>
        </w:rPr>
      </w:pPr>
    </w:p>
    <w:p w14:paraId="485E0592" w14:textId="38D01B85" w:rsidR="00D74CC7" w:rsidRDefault="00F728F0" w:rsidP="00D74CC7">
      <w:pPr>
        <w:pStyle w:val="xmsonormal"/>
      </w:pPr>
      <w:r w:rsidRPr="00F728F0">
        <w:rPr>
          <w:rFonts w:ascii="Times New Roman" w:eastAsia="Times New Roman" w:hAnsi="Times New Roman" w:cs="Times New Roman"/>
        </w:rPr>
        <w:t xml:space="preserve">      </w:t>
      </w:r>
      <w:r w:rsidRPr="00F728F0">
        <w:rPr>
          <w:rFonts w:ascii="Times New Roman" w:eastAsia="Times New Roman" w:hAnsi="Times New Roman" w:cs="Times New Roman"/>
          <w:noProof/>
          <w:sz w:val="24"/>
          <w:szCs w:val="24"/>
        </w:rPr>
        <w:t xml:space="preserve">          </w:t>
      </w:r>
    </w:p>
    <w:p w14:paraId="5A089DEF" w14:textId="7DF8A6E9" w:rsidR="00D74CC7" w:rsidRDefault="00D74CC7" w:rsidP="00D74CC7">
      <w:pPr>
        <w:pStyle w:val="xmsonormal"/>
      </w:pPr>
      <w:r>
        <w:rPr>
          <w:noProof/>
        </w:rPr>
        <w:drawing>
          <wp:inline distT="0" distB="0" distL="0" distR="0" wp14:anchorId="1521AFB2" wp14:editId="2393F3B2">
            <wp:extent cx="2266950" cy="2857500"/>
            <wp:effectExtent l="0" t="0" r="0" b="0"/>
            <wp:docPr id="1076346880" name="Attēls 1" descr="Bērnu rotaļu komple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ttēls 2" descr="Bērnu rotaļu kompleks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14:paraId="214120F3" w14:textId="179FC93F" w:rsidR="00F728F0" w:rsidRPr="00F728F0" w:rsidRDefault="00F728F0" w:rsidP="00F728F0">
      <w:pPr>
        <w:spacing w:after="0" w:line="360" w:lineRule="auto"/>
        <w:jc w:val="both"/>
        <w:rPr>
          <w:rFonts w:ascii="Times New Roman" w:eastAsia="Times New Roman" w:hAnsi="Times New Roman" w:cs="Times New Roman"/>
        </w:rPr>
      </w:pPr>
    </w:p>
    <w:p w14:paraId="5A99DB0C" w14:textId="77777777" w:rsidR="00F728F0" w:rsidRPr="00F728F0" w:rsidRDefault="00F728F0" w:rsidP="00F728F0">
      <w:pPr>
        <w:spacing w:after="0" w:line="360" w:lineRule="auto"/>
        <w:jc w:val="both"/>
        <w:rPr>
          <w:rFonts w:ascii="Times New Roman" w:eastAsia="Times New Roman" w:hAnsi="Times New Roman" w:cs="Times New Roman"/>
        </w:rPr>
      </w:pPr>
    </w:p>
    <w:p w14:paraId="5B755438" w14:textId="77777777" w:rsidR="00F728F0" w:rsidRPr="00F728F0" w:rsidRDefault="00F728F0" w:rsidP="00F728F0">
      <w:pPr>
        <w:spacing w:after="0" w:line="360" w:lineRule="auto"/>
        <w:jc w:val="both"/>
        <w:rPr>
          <w:rFonts w:ascii="Times New Roman" w:eastAsia="Times New Roman" w:hAnsi="Times New Roman" w:cs="Times New Roman"/>
        </w:rPr>
      </w:pPr>
    </w:p>
    <w:p w14:paraId="3F2CC1A9" w14:textId="77777777" w:rsidR="00F728F0" w:rsidRPr="00F728F0" w:rsidRDefault="00F728F0" w:rsidP="00F728F0">
      <w:pPr>
        <w:spacing w:after="0" w:line="360" w:lineRule="auto"/>
        <w:jc w:val="both"/>
        <w:rPr>
          <w:rFonts w:ascii="Times New Roman" w:eastAsia="Times New Roman" w:hAnsi="Times New Roman" w:cs="Times New Roman"/>
        </w:rPr>
      </w:pPr>
    </w:p>
    <w:p w14:paraId="330E37A7" w14:textId="170F5D8C" w:rsidR="00F728F0" w:rsidRPr="00F728F0" w:rsidRDefault="00F728F0" w:rsidP="00F728F0">
      <w:pPr>
        <w:spacing w:after="0" w:line="360" w:lineRule="auto"/>
        <w:jc w:val="both"/>
        <w:rPr>
          <w:rFonts w:ascii="Times New Roman" w:eastAsia="Times New Roman" w:hAnsi="Times New Roman" w:cs="Times New Roman"/>
          <w:color w:val="000000"/>
          <w:sz w:val="24"/>
          <w:szCs w:val="24"/>
          <w:lang w:eastAsia="lv-LV"/>
        </w:rPr>
      </w:pPr>
      <w:r w:rsidRPr="00F728F0">
        <w:rPr>
          <w:rFonts w:ascii="Times New Roman" w:eastAsia="Times New Roman" w:hAnsi="Times New Roman" w:cs="Times New Roman"/>
          <w:color w:val="000000"/>
          <w:sz w:val="24"/>
          <w:szCs w:val="24"/>
          <w:lang w:eastAsia="lv-LV"/>
        </w:rPr>
        <w:t>Iekārta</w:t>
      </w:r>
      <w:r w:rsidR="00D74CC7">
        <w:rPr>
          <w:rFonts w:ascii="Times New Roman" w:eastAsia="Times New Roman" w:hAnsi="Times New Roman" w:cs="Times New Roman"/>
          <w:color w:val="000000"/>
          <w:sz w:val="24"/>
          <w:szCs w:val="24"/>
          <w:lang w:eastAsia="lv-LV"/>
        </w:rPr>
        <w:t xml:space="preserve"> </w:t>
      </w:r>
      <w:r w:rsidRPr="00F728F0">
        <w:rPr>
          <w:rFonts w:ascii="Times New Roman" w:eastAsia="Times New Roman" w:hAnsi="Times New Roman" w:cs="Times New Roman"/>
          <w:color w:val="000000"/>
          <w:sz w:val="24"/>
          <w:szCs w:val="24"/>
          <w:lang w:eastAsia="lv-LV"/>
        </w:rPr>
        <w:t xml:space="preserve">bērniem no 5 – 12 gadu vecumam. Iekārtu vienlaicīgi var izmantot 10 bērni.  </w:t>
      </w:r>
    </w:p>
    <w:p w14:paraId="4379D18B" w14:textId="6CEEB656" w:rsidR="00F728F0" w:rsidRPr="00F728F0" w:rsidRDefault="00F728F0" w:rsidP="00F728F0">
      <w:pPr>
        <w:spacing w:after="0" w:line="360" w:lineRule="auto"/>
        <w:jc w:val="both"/>
        <w:rPr>
          <w:rFonts w:ascii="Times New Roman" w:eastAsia="Times New Roman" w:hAnsi="Times New Roman" w:cs="Times New Roman"/>
          <w:color w:val="000000"/>
          <w:sz w:val="24"/>
          <w:szCs w:val="24"/>
          <w:lang w:eastAsia="lv-LV"/>
        </w:rPr>
      </w:pPr>
      <w:r w:rsidRPr="00F728F0">
        <w:rPr>
          <w:rFonts w:ascii="Times New Roman" w:eastAsia="Times New Roman" w:hAnsi="Times New Roman" w:cs="Times New Roman"/>
          <w:color w:val="000000"/>
          <w:sz w:val="24"/>
          <w:szCs w:val="24"/>
          <w:lang w:eastAsia="lv-LV"/>
        </w:rPr>
        <w:t>Iekārtā ir stāvoša spirāle ar ugunsdzēsēju stieni</w:t>
      </w:r>
      <w:r w:rsidR="00D74CC7">
        <w:rPr>
          <w:rFonts w:ascii="Times New Roman" w:eastAsia="Times New Roman" w:hAnsi="Times New Roman" w:cs="Times New Roman"/>
          <w:color w:val="000000"/>
          <w:sz w:val="24"/>
          <w:szCs w:val="24"/>
          <w:lang w:eastAsia="lv-LV"/>
        </w:rPr>
        <w:t xml:space="preserve">. </w:t>
      </w:r>
      <w:r w:rsidRPr="00F728F0">
        <w:rPr>
          <w:rFonts w:ascii="Times New Roman" w:eastAsia="Times New Roman" w:hAnsi="Times New Roman" w:cs="Times New Roman"/>
          <w:color w:val="000000"/>
          <w:sz w:val="24"/>
          <w:szCs w:val="24"/>
          <w:lang w:eastAsia="lv-LV"/>
        </w:rPr>
        <w:t>Zviedru siena kas sastāv no</w:t>
      </w:r>
      <w:r w:rsidR="00D74CC7">
        <w:rPr>
          <w:rFonts w:ascii="Times New Roman" w:eastAsia="Times New Roman" w:hAnsi="Times New Roman" w:cs="Times New Roman"/>
          <w:color w:val="000000"/>
          <w:sz w:val="24"/>
          <w:szCs w:val="24"/>
          <w:lang w:eastAsia="lv-LV"/>
        </w:rPr>
        <w:t xml:space="preserve"> koka</w:t>
      </w:r>
      <w:r w:rsidR="00575A4F">
        <w:rPr>
          <w:rFonts w:ascii="Times New Roman" w:eastAsia="Times New Roman" w:hAnsi="Times New Roman" w:cs="Times New Roman"/>
          <w:color w:val="000000"/>
          <w:sz w:val="24"/>
          <w:szCs w:val="24"/>
          <w:lang w:eastAsia="lv-LV"/>
        </w:rPr>
        <w:t xml:space="preserve"> finiera un metāla  slidkalniņa. </w:t>
      </w:r>
      <w:r w:rsidRPr="00F728F0">
        <w:rPr>
          <w:rFonts w:ascii="Times New Roman" w:eastAsia="Times New Roman" w:hAnsi="Times New Roman" w:cs="Times New Roman"/>
          <w:color w:val="000000"/>
          <w:sz w:val="24"/>
          <w:szCs w:val="24"/>
          <w:lang w:eastAsia="lv-LV"/>
        </w:rPr>
        <w:t>Alpīnistu siena</w:t>
      </w:r>
      <w:r w:rsidR="00575A4F">
        <w:rPr>
          <w:rFonts w:ascii="Times New Roman" w:eastAsia="Times New Roman" w:hAnsi="Times New Roman" w:cs="Times New Roman"/>
          <w:color w:val="000000"/>
          <w:sz w:val="24"/>
          <w:szCs w:val="24"/>
          <w:lang w:eastAsia="lv-LV"/>
        </w:rPr>
        <w:t xml:space="preserve">. </w:t>
      </w:r>
      <w:r w:rsidRPr="00F728F0">
        <w:rPr>
          <w:rFonts w:ascii="Times New Roman" w:eastAsia="Times New Roman" w:hAnsi="Times New Roman" w:cs="Times New Roman"/>
          <w:color w:val="000000"/>
          <w:sz w:val="24"/>
          <w:szCs w:val="24"/>
          <w:lang w:eastAsia="lv-LV"/>
        </w:rPr>
        <w:t>Iekārtas pamatnes konstrukcija sastāv no koka stabiem</w:t>
      </w:r>
      <w:r w:rsidR="00575A4F">
        <w:rPr>
          <w:rFonts w:ascii="Times New Roman" w:eastAsia="Times New Roman" w:hAnsi="Times New Roman" w:cs="Times New Roman"/>
          <w:color w:val="000000"/>
          <w:sz w:val="24"/>
          <w:szCs w:val="24"/>
          <w:lang w:eastAsia="lv-LV"/>
        </w:rPr>
        <w:t xml:space="preserve">, kas iebetonēti zemē, kas pasargā iekārtu no puves. </w:t>
      </w:r>
    </w:p>
    <w:p w14:paraId="288C6A2C" w14:textId="77777777" w:rsidR="00F728F0" w:rsidRPr="00F728F0" w:rsidRDefault="00F728F0" w:rsidP="00F728F0">
      <w:pPr>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2DD1EDC1" w14:textId="77777777" w:rsidR="00F728F0" w:rsidRPr="00F728F0" w:rsidRDefault="00F728F0" w:rsidP="00F728F0">
      <w:pPr>
        <w:spacing w:after="0" w:line="360" w:lineRule="auto"/>
        <w:jc w:val="both"/>
        <w:rPr>
          <w:rFonts w:ascii="Times New Roman" w:eastAsia="Times New Roman" w:hAnsi="Times New Roman" w:cs="Times New Roman"/>
          <w:sz w:val="24"/>
          <w:szCs w:val="24"/>
        </w:rPr>
      </w:pPr>
    </w:p>
    <w:p w14:paraId="699AE1CC" w14:textId="77777777" w:rsidR="00F728F0" w:rsidRPr="00F728F0" w:rsidRDefault="00F728F0" w:rsidP="00F728F0">
      <w:pPr>
        <w:jc w:val="both"/>
        <w:rPr>
          <w:rFonts w:ascii="Times New Roman" w:eastAsia="Times New Roman" w:hAnsi="Times New Roman" w:cs="Times New Roman"/>
        </w:rPr>
      </w:pPr>
    </w:p>
    <w:p w14:paraId="75D54365" w14:textId="1CD5E8DF" w:rsidR="00F728F0" w:rsidRDefault="00F728F0" w:rsidP="00F728F0">
      <w:pPr>
        <w:jc w:val="both"/>
        <w:rPr>
          <w:rFonts w:ascii="Times New Roman" w:eastAsia="Calibri" w:hAnsi="Times New Roman" w:cs="Times New Roman"/>
          <w:b/>
          <w:bCs/>
          <w:sz w:val="24"/>
          <w:szCs w:val="24"/>
        </w:rPr>
      </w:pPr>
    </w:p>
    <w:p w14:paraId="55536E94" w14:textId="7CC60D1D" w:rsidR="00575A4F" w:rsidRDefault="00575A4F" w:rsidP="00F728F0">
      <w:pPr>
        <w:jc w:val="both"/>
        <w:rPr>
          <w:rFonts w:ascii="Times New Roman" w:eastAsia="Calibri" w:hAnsi="Times New Roman" w:cs="Times New Roman"/>
          <w:b/>
          <w:bCs/>
          <w:sz w:val="24"/>
          <w:szCs w:val="24"/>
        </w:rPr>
      </w:pPr>
    </w:p>
    <w:p w14:paraId="54F1FA36" w14:textId="6218BA03" w:rsidR="00575A4F" w:rsidRDefault="00575A4F" w:rsidP="00F728F0">
      <w:pPr>
        <w:jc w:val="both"/>
        <w:rPr>
          <w:rFonts w:ascii="Times New Roman" w:eastAsia="Calibri" w:hAnsi="Times New Roman" w:cs="Times New Roman"/>
          <w:b/>
          <w:bCs/>
          <w:sz w:val="24"/>
          <w:szCs w:val="24"/>
        </w:rPr>
      </w:pPr>
    </w:p>
    <w:p w14:paraId="69A50178" w14:textId="7A364683" w:rsidR="00575A4F" w:rsidRDefault="00575A4F" w:rsidP="00F728F0">
      <w:pPr>
        <w:jc w:val="both"/>
        <w:rPr>
          <w:rFonts w:ascii="Times New Roman" w:eastAsia="Calibri" w:hAnsi="Times New Roman" w:cs="Times New Roman"/>
          <w:b/>
          <w:bCs/>
          <w:sz w:val="24"/>
          <w:szCs w:val="24"/>
        </w:rPr>
      </w:pPr>
    </w:p>
    <w:p w14:paraId="0F3BFB57" w14:textId="0B25F3E1" w:rsidR="00575A4F" w:rsidRDefault="00575A4F" w:rsidP="00F728F0">
      <w:pPr>
        <w:jc w:val="both"/>
        <w:rPr>
          <w:rFonts w:ascii="Times New Roman" w:eastAsia="Calibri" w:hAnsi="Times New Roman" w:cs="Times New Roman"/>
          <w:b/>
          <w:bCs/>
          <w:sz w:val="24"/>
          <w:szCs w:val="24"/>
        </w:rPr>
      </w:pPr>
    </w:p>
    <w:p w14:paraId="4A09A5DA" w14:textId="6F2C6EFD" w:rsidR="00575A4F" w:rsidRDefault="00575A4F" w:rsidP="00F728F0">
      <w:pPr>
        <w:jc w:val="both"/>
        <w:rPr>
          <w:rFonts w:ascii="Times New Roman" w:eastAsia="Calibri" w:hAnsi="Times New Roman" w:cs="Times New Roman"/>
          <w:b/>
          <w:bCs/>
          <w:sz w:val="24"/>
          <w:szCs w:val="24"/>
        </w:rPr>
      </w:pPr>
    </w:p>
    <w:p w14:paraId="16AAD51A" w14:textId="32BDFD38" w:rsidR="00575A4F" w:rsidRDefault="00575A4F" w:rsidP="00F728F0">
      <w:pPr>
        <w:jc w:val="both"/>
        <w:rPr>
          <w:rFonts w:ascii="Times New Roman" w:eastAsia="Calibri" w:hAnsi="Times New Roman" w:cs="Times New Roman"/>
          <w:b/>
          <w:bCs/>
          <w:sz w:val="24"/>
          <w:szCs w:val="24"/>
        </w:rPr>
      </w:pPr>
    </w:p>
    <w:p w14:paraId="16C12460" w14:textId="25F464BC" w:rsidR="00575A4F" w:rsidRDefault="00575A4F" w:rsidP="00575A4F">
      <w:pPr>
        <w:spacing w:after="0" w:line="360" w:lineRule="auto"/>
        <w:jc w:val="both"/>
        <w:rPr>
          <w:rFonts w:ascii="Times New Roman" w:eastAsia="Times New Roman" w:hAnsi="Times New Roman" w:cs="Times New Roman"/>
          <w:b/>
          <w:bCs/>
        </w:rPr>
      </w:pPr>
      <w:proofErr w:type="spellStart"/>
      <w:r w:rsidRPr="00F728F0">
        <w:rPr>
          <w:rFonts w:ascii="Times New Roman" w:eastAsia="Times New Roman" w:hAnsi="Times New Roman" w:cs="Times New Roman"/>
          <w:b/>
          <w:bCs/>
        </w:rPr>
        <w:lastRenderedPageBreak/>
        <w:t>Rotaļiekārta</w:t>
      </w:r>
      <w:proofErr w:type="spellEnd"/>
      <w:r w:rsidRPr="00F728F0">
        <w:rPr>
          <w:rFonts w:ascii="Times New Roman" w:eastAsia="Times New Roman" w:hAnsi="Times New Roman" w:cs="Times New Roman"/>
          <w:b/>
          <w:bCs/>
        </w:rPr>
        <w:t xml:space="preserve"> Nr. </w:t>
      </w:r>
      <w:r>
        <w:rPr>
          <w:rFonts w:ascii="Times New Roman" w:eastAsia="Times New Roman" w:hAnsi="Times New Roman" w:cs="Times New Roman"/>
          <w:b/>
          <w:bCs/>
        </w:rPr>
        <w:t>7</w:t>
      </w:r>
    </w:p>
    <w:p w14:paraId="2BC9423C" w14:textId="151582A8" w:rsidR="00575A4F" w:rsidRPr="00F728F0" w:rsidRDefault="00575A4F" w:rsidP="00575A4F">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Vingrošanas komplekss</w:t>
      </w:r>
    </w:p>
    <w:p w14:paraId="3DA81EB7" w14:textId="75AF365B" w:rsidR="00575A4F" w:rsidRDefault="00575A4F" w:rsidP="00F728F0">
      <w:pPr>
        <w:jc w:val="both"/>
        <w:rPr>
          <w:rFonts w:ascii="Times New Roman" w:eastAsia="Calibri" w:hAnsi="Times New Roman" w:cs="Times New Roman"/>
          <w:b/>
          <w:bCs/>
          <w:sz w:val="24"/>
          <w:szCs w:val="24"/>
        </w:rPr>
      </w:pPr>
    </w:p>
    <w:p w14:paraId="5DC54621" w14:textId="77777777" w:rsidR="00575A4F" w:rsidRPr="00F728F0" w:rsidRDefault="00575A4F" w:rsidP="00F728F0">
      <w:pPr>
        <w:jc w:val="both"/>
        <w:rPr>
          <w:rFonts w:ascii="Times New Roman" w:eastAsia="Calibri" w:hAnsi="Times New Roman" w:cs="Times New Roman"/>
          <w:b/>
          <w:bCs/>
          <w:sz w:val="24"/>
          <w:szCs w:val="24"/>
        </w:rPr>
      </w:pPr>
    </w:p>
    <w:p w14:paraId="1187764D" w14:textId="671F7E34" w:rsidR="00F728F0" w:rsidRDefault="00575A4F" w:rsidP="00575A4F">
      <w:pPr>
        <w:widowControl w:val="0"/>
        <w:spacing w:after="0" w:line="240" w:lineRule="auto"/>
        <w:rPr>
          <w:rFonts w:ascii="Times New Roman" w:eastAsia="Times New Roman" w:hAnsi="Times New Roman" w:cs="Times New Roman"/>
          <w:b/>
          <w:i/>
          <w:sz w:val="24"/>
          <w:szCs w:val="24"/>
        </w:rPr>
      </w:pPr>
      <w:r>
        <w:rPr>
          <w:noProof/>
        </w:rPr>
        <w:drawing>
          <wp:inline distT="0" distB="0" distL="0" distR="0" wp14:anchorId="3E3973B9" wp14:editId="3D194A16">
            <wp:extent cx="2857500" cy="2857500"/>
            <wp:effectExtent l="0" t="0" r="0" b="0"/>
            <wp:docPr id="1" name="Attēls 1" descr="Bērnu sporta komple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ērnu sporta komplek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6C89ED4" w14:textId="5981EBFA"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6846C22A" w14:textId="7D93B81F"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270B6890" w14:textId="7BB713FB"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398682D0" w14:textId="78553E80"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794BA5A3" w14:textId="4AF7E422" w:rsidR="00575A4F" w:rsidRPr="00575A4F" w:rsidRDefault="00575A4F" w:rsidP="00575A4F">
      <w:pPr>
        <w:widowControl w:val="0"/>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Iekārta bērniem no 4-10 gadu vecumam.</w:t>
      </w:r>
    </w:p>
    <w:p w14:paraId="13FCC84E" w14:textId="4200D9F8" w:rsidR="00575A4F" w:rsidRPr="00F728F0" w:rsidRDefault="00575A4F" w:rsidP="00575A4F">
      <w:pPr>
        <w:spacing w:after="0" w:line="360" w:lineRule="auto"/>
        <w:jc w:val="both"/>
        <w:rPr>
          <w:rFonts w:ascii="Times New Roman" w:eastAsia="Times New Roman" w:hAnsi="Times New Roman" w:cs="Times New Roman"/>
          <w:color w:val="000000"/>
          <w:sz w:val="24"/>
          <w:szCs w:val="24"/>
          <w:lang w:eastAsia="lv-LV"/>
        </w:rPr>
      </w:pPr>
      <w:r w:rsidRPr="00F728F0">
        <w:rPr>
          <w:rFonts w:ascii="Times New Roman" w:eastAsia="Times New Roman" w:hAnsi="Times New Roman" w:cs="Times New Roman"/>
          <w:color w:val="000000"/>
          <w:sz w:val="24"/>
          <w:szCs w:val="24"/>
          <w:lang w:eastAsia="lv-LV"/>
        </w:rPr>
        <w:t xml:space="preserve">Iekārtā ir stāvoša </w:t>
      </w:r>
      <w:r>
        <w:rPr>
          <w:rFonts w:ascii="Times New Roman" w:eastAsia="Times New Roman" w:hAnsi="Times New Roman" w:cs="Times New Roman"/>
          <w:color w:val="000000"/>
          <w:sz w:val="24"/>
          <w:szCs w:val="24"/>
          <w:lang w:eastAsia="lv-LV"/>
        </w:rPr>
        <w:t xml:space="preserve"> piramīda, vai četrstūris, kas sastāv no z</w:t>
      </w:r>
      <w:r w:rsidRPr="00F728F0">
        <w:rPr>
          <w:rFonts w:ascii="Times New Roman" w:eastAsia="Times New Roman" w:hAnsi="Times New Roman" w:cs="Times New Roman"/>
          <w:color w:val="000000"/>
          <w:sz w:val="24"/>
          <w:szCs w:val="24"/>
          <w:lang w:eastAsia="lv-LV"/>
        </w:rPr>
        <w:t>viedru siena</w:t>
      </w:r>
      <w:r>
        <w:rPr>
          <w:rFonts w:ascii="Times New Roman" w:eastAsia="Times New Roman" w:hAnsi="Times New Roman" w:cs="Times New Roman"/>
          <w:color w:val="000000"/>
          <w:sz w:val="24"/>
          <w:szCs w:val="24"/>
          <w:lang w:eastAsia="lv-LV"/>
        </w:rPr>
        <w:t xml:space="preserve">s, </w:t>
      </w:r>
      <w:r w:rsidRPr="00F728F0">
        <w:rPr>
          <w:rFonts w:ascii="Times New Roman" w:eastAsia="Times New Roman" w:hAnsi="Times New Roman" w:cs="Times New Roman"/>
          <w:color w:val="000000"/>
          <w:sz w:val="24"/>
          <w:szCs w:val="24"/>
          <w:lang w:eastAsia="lv-LV"/>
        </w:rPr>
        <w:t>no</w:t>
      </w:r>
      <w:r>
        <w:rPr>
          <w:rFonts w:ascii="Times New Roman" w:eastAsia="Times New Roman" w:hAnsi="Times New Roman" w:cs="Times New Roman"/>
          <w:color w:val="000000"/>
          <w:sz w:val="24"/>
          <w:szCs w:val="24"/>
          <w:lang w:eastAsia="lv-LV"/>
        </w:rPr>
        <w:t xml:space="preserve"> koka finiera un </w:t>
      </w:r>
      <w:r>
        <w:rPr>
          <w:rFonts w:ascii="Times New Roman" w:eastAsia="Times New Roman" w:hAnsi="Times New Roman" w:cs="Times New Roman"/>
          <w:color w:val="000000"/>
          <w:sz w:val="24"/>
          <w:szCs w:val="24"/>
          <w:lang w:eastAsia="lv-LV"/>
        </w:rPr>
        <w:t xml:space="preserve"> virves siena. </w:t>
      </w:r>
      <w:r w:rsidRPr="00F728F0">
        <w:rPr>
          <w:rFonts w:ascii="Times New Roman" w:eastAsia="Times New Roman" w:hAnsi="Times New Roman" w:cs="Times New Roman"/>
          <w:color w:val="000000"/>
          <w:sz w:val="24"/>
          <w:szCs w:val="24"/>
          <w:lang w:eastAsia="lv-LV"/>
        </w:rPr>
        <w:t>Iekārtas pamatnes konstrukcija sastāv no koka stabiem</w:t>
      </w:r>
      <w:r>
        <w:rPr>
          <w:rFonts w:ascii="Times New Roman" w:eastAsia="Times New Roman" w:hAnsi="Times New Roman" w:cs="Times New Roman"/>
          <w:color w:val="000000"/>
          <w:sz w:val="24"/>
          <w:szCs w:val="24"/>
          <w:lang w:eastAsia="lv-LV"/>
        </w:rPr>
        <w:t>, kas iebetonēti zemē, kas pasargā iekārtu no puves</w:t>
      </w:r>
      <w:r w:rsidR="004B72A6">
        <w:rPr>
          <w:rFonts w:ascii="Times New Roman" w:eastAsia="Times New Roman" w:hAnsi="Times New Roman" w:cs="Times New Roman"/>
          <w:color w:val="000000"/>
          <w:sz w:val="24"/>
          <w:szCs w:val="24"/>
          <w:lang w:eastAsia="lv-LV"/>
        </w:rPr>
        <w:t>.</w:t>
      </w:r>
    </w:p>
    <w:p w14:paraId="37B6EDFF" w14:textId="7FD51E02" w:rsidR="00575A4F" w:rsidRPr="00575A4F" w:rsidRDefault="00575A4F" w:rsidP="00575A4F">
      <w:pPr>
        <w:widowControl w:val="0"/>
        <w:spacing w:after="0" w:line="240" w:lineRule="auto"/>
        <w:rPr>
          <w:rFonts w:ascii="Times New Roman" w:eastAsia="Times New Roman" w:hAnsi="Times New Roman" w:cs="Times New Roman"/>
          <w:bCs/>
          <w:iCs/>
          <w:sz w:val="24"/>
          <w:szCs w:val="24"/>
        </w:rPr>
      </w:pPr>
    </w:p>
    <w:p w14:paraId="5012EB7D" w14:textId="77777777" w:rsidR="00575A4F" w:rsidRPr="00F728F0" w:rsidRDefault="00575A4F" w:rsidP="00575A4F">
      <w:pPr>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2DED32C8" w14:textId="7FC1E676" w:rsidR="00575A4F" w:rsidRPr="00575A4F" w:rsidRDefault="00575A4F" w:rsidP="00575A4F">
      <w:pPr>
        <w:widowControl w:val="0"/>
        <w:spacing w:after="0" w:line="240" w:lineRule="auto"/>
        <w:rPr>
          <w:rFonts w:ascii="Times New Roman" w:eastAsia="Times New Roman" w:hAnsi="Times New Roman" w:cs="Times New Roman"/>
          <w:bCs/>
          <w:iCs/>
          <w:sz w:val="24"/>
          <w:szCs w:val="24"/>
        </w:rPr>
      </w:pPr>
    </w:p>
    <w:p w14:paraId="4CB34BD4" w14:textId="1570F3B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29434678" w14:textId="14F334E6"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51412416" w14:textId="4B12333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14447D6F" w14:textId="228CCFBC"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0F0A32EC" w14:textId="15503020"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4052EB6E" w14:textId="481EB074"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5C6435A5" w14:textId="0B6ADD2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1DB3BFD9" w14:textId="13D399AA"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37BABA38" w14:textId="1186B74F"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783317AE" w14:textId="5B206113"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04390147" w14:textId="19F2BF70"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10A6D979" w14:textId="6BF1A9C2"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310A5729" w14:textId="74BE9815"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188A203D" w14:textId="06037D8F" w:rsidR="00575A4F" w:rsidRDefault="00575A4F" w:rsidP="004B72A6">
      <w:pPr>
        <w:widowControl w:val="0"/>
        <w:spacing w:after="0" w:line="240" w:lineRule="auto"/>
        <w:rPr>
          <w:rFonts w:ascii="Times New Roman" w:eastAsia="Times New Roman" w:hAnsi="Times New Roman" w:cs="Times New Roman"/>
          <w:b/>
          <w:i/>
          <w:sz w:val="24"/>
          <w:szCs w:val="24"/>
        </w:rPr>
      </w:pPr>
    </w:p>
    <w:p w14:paraId="4EF48FAB" w14:textId="17388038"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6D9BA9CD" w14:textId="07CE05ED"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05C610AB" w14:textId="1A7A331C"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5D077B7B" w14:textId="77777777" w:rsidR="00575A4F" w:rsidRPr="00F728F0" w:rsidRDefault="00575A4F" w:rsidP="00F728F0">
      <w:pPr>
        <w:widowControl w:val="0"/>
        <w:spacing w:after="0" w:line="240" w:lineRule="auto"/>
        <w:jc w:val="right"/>
        <w:rPr>
          <w:rFonts w:ascii="Times New Roman" w:eastAsia="Times New Roman" w:hAnsi="Times New Roman" w:cs="Times New Roman"/>
          <w:b/>
          <w:i/>
          <w:sz w:val="24"/>
          <w:szCs w:val="24"/>
        </w:rPr>
      </w:pPr>
    </w:p>
    <w:p w14:paraId="14D21E26"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F728F0">
        <w:rPr>
          <w:rFonts w:ascii="Times New Roman" w:eastAsia="Bookman Old Style" w:hAnsi="Times New Roman" w:cs="Times New Roman"/>
          <w:b/>
          <w:sz w:val="24"/>
        </w:rPr>
        <w:t xml:space="preserve">Tirgus izpētes </w:t>
      </w:r>
    </w:p>
    <w:p w14:paraId="5BDB57CB"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F728F0">
        <w:rPr>
          <w:rFonts w:ascii="Times New Roman" w:eastAsia="Bookman Old Style" w:hAnsi="Times New Roman" w:cs="Times New Roman"/>
          <w:b/>
          <w:sz w:val="24"/>
        </w:rPr>
        <w:t>“</w:t>
      </w:r>
      <w:proofErr w:type="spellStart"/>
      <w:r w:rsidRPr="00F728F0">
        <w:rPr>
          <w:rFonts w:ascii="Times New Roman" w:eastAsia="Bookman Old Style" w:hAnsi="Times New Roman" w:cs="Times New Roman"/>
          <w:b/>
          <w:sz w:val="24"/>
        </w:rPr>
        <w:t>Rotaļiekārtu</w:t>
      </w:r>
      <w:proofErr w:type="spellEnd"/>
      <w:r w:rsidRPr="00F728F0">
        <w:rPr>
          <w:rFonts w:ascii="Times New Roman" w:eastAsia="Bookman Old Style" w:hAnsi="Times New Roman" w:cs="Times New Roman"/>
          <w:b/>
          <w:sz w:val="24"/>
        </w:rPr>
        <w:t xml:space="preserve"> iegāde pirmsskolas izglītības iestādei “Bitīte”</w:t>
      </w:r>
    </w:p>
    <w:p w14:paraId="08C3E53C" w14:textId="77777777" w:rsidR="00F728F0" w:rsidRPr="00F728F0" w:rsidRDefault="00F728F0" w:rsidP="00F728F0">
      <w:pPr>
        <w:widowControl w:val="0"/>
        <w:autoSpaceDE w:val="0"/>
        <w:autoSpaceDN w:val="0"/>
        <w:spacing w:before="99" w:after="0" w:line="240" w:lineRule="auto"/>
        <w:ind w:left="1178"/>
        <w:jc w:val="center"/>
        <w:rPr>
          <w:rFonts w:ascii="Times New Roman" w:eastAsia="Bookman Old Style" w:hAnsi="Times New Roman" w:cs="Times New Roman"/>
          <w:b/>
          <w:spacing w:val="-1"/>
          <w:w w:val="110"/>
          <w:sz w:val="24"/>
          <w:szCs w:val="24"/>
        </w:rPr>
      </w:pPr>
      <w:r w:rsidRPr="00F728F0">
        <w:rPr>
          <w:rFonts w:ascii="Times New Roman" w:eastAsia="Bookman Old Style" w:hAnsi="Times New Roman" w:cs="Times New Roman"/>
          <w:b/>
          <w:spacing w:val="-1"/>
          <w:w w:val="110"/>
          <w:sz w:val="24"/>
          <w:szCs w:val="24"/>
        </w:rPr>
        <w:t>Apliecinājums</w:t>
      </w:r>
      <w:r w:rsidRPr="00F728F0">
        <w:rPr>
          <w:rFonts w:ascii="Times New Roman" w:eastAsia="Bookman Old Style" w:hAnsi="Times New Roman" w:cs="Times New Roman"/>
          <w:b/>
          <w:spacing w:val="-20"/>
          <w:w w:val="110"/>
          <w:sz w:val="24"/>
          <w:szCs w:val="24"/>
        </w:rPr>
        <w:t xml:space="preserve"> </w:t>
      </w:r>
      <w:r w:rsidRPr="00F728F0">
        <w:rPr>
          <w:rFonts w:ascii="Times New Roman" w:eastAsia="Bookman Old Style" w:hAnsi="Times New Roman" w:cs="Times New Roman"/>
          <w:b/>
          <w:spacing w:val="-1"/>
          <w:w w:val="110"/>
          <w:sz w:val="24"/>
          <w:szCs w:val="24"/>
        </w:rPr>
        <w:t>par</w:t>
      </w:r>
      <w:r w:rsidRPr="00F728F0">
        <w:rPr>
          <w:rFonts w:ascii="Times New Roman" w:eastAsia="Bookman Old Style" w:hAnsi="Times New Roman" w:cs="Times New Roman"/>
          <w:b/>
          <w:spacing w:val="-19"/>
          <w:w w:val="110"/>
          <w:sz w:val="24"/>
          <w:szCs w:val="24"/>
        </w:rPr>
        <w:t xml:space="preserve"> </w:t>
      </w:r>
      <w:r w:rsidRPr="00F728F0">
        <w:rPr>
          <w:rFonts w:ascii="Times New Roman" w:eastAsia="Bookman Old Style" w:hAnsi="Times New Roman" w:cs="Times New Roman"/>
          <w:b/>
          <w:spacing w:val="-1"/>
          <w:w w:val="110"/>
          <w:sz w:val="24"/>
          <w:szCs w:val="24"/>
        </w:rPr>
        <w:t>neatkarīgi</w:t>
      </w:r>
      <w:r w:rsidRPr="00F728F0">
        <w:rPr>
          <w:rFonts w:ascii="Times New Roman" w:eastAsia="Bookman Old Style" w:hAnsi="Times New Roman" w:cs="Times New Roman"/>
          <w:b/>
          <w:spacing w:val="-19"/>
          <w:w w:val="110"/>
          <w:sz w:val="24"/>
          <w:szCs w:val="24"/>
        </w:rPr>
        <w:t xml:space="preserve"> </w:t>
      </w:r>
      <w:r w:rsidRPr="00F728F0">
        <w:rPr>
          <w:rFonts w:ascii="Times New Roman" w:eastAsia="Bookman Old Style" w:hAnsi="Times New Roman" w:cs="Times New Roman"/>
          <w:b/>
          <w:spacing w:val="-1"/>
          <w:w w:val="110"/>
          <w:sz w:val="24"/>
          <w:szCs w:val="24"/>
        </w:rPr>
        <w:t>izstrādātu</w:t>
      </w:r>
      <w:r w:rsidRPr="00F728F0">
        <w:rPr>
          <w:rFonts w:ascii="Times New Roman" w:eastAsia="Bookman Old Style" w:hAnsi="Times New Roman" w:cs="Times New Roman"/>
          <w:b/>
          <w:spacing w:val="-20"/>
          <w:w w:val="110"/>
          <w:sz w:val="24"/>
          <w:szCs w:val="24"/>
        </w:rPr>
        <w:t xml:space="preserve"> </w:t>
      </w:r>
      <w:r w:rsidRPr="00F728F0">
        <w:rPr>
          <w:rFonts w:ascii="Times New Roman" w:eastAsia="Bookman Old Style" w:hAnsi="Times New Roman" w:cs="Times New Roman"/>
          <w:b/>
          <w:spacing w:val="-1"/>
          <w:w w:val="110"/>
          <w:sz w:val="24"/>
          <w:szCs w:val="24"/>
        </w:rPr>
        <w:t>piedāvājumu</w:t>
      </w:r>
    </w:p>
    <w:p w14:paraId="5E3DE425" w14:textId="77777777" w:rsidR="00F728F0" w:rsidRPr="00F728F0" w:rsidRDefault="00F728F0" w:rsidP="00F728F0">
      <w:pPr>
        <w:spacing w:before="100" w:after="0" w:line="240" w:lineRule="auto"/>
        <w:jc w:val="center"/>
        <w:rPr>
          <w:rFonts w:ascii="Times New Roman" w:eastAsia="Times New Roman" w:hAnsi="Times New Roman" w:cs="Times New Roman"/>
          <w:sz w:val="24"/>
          <w:szCs w:val="24"/>
        </w:rPr>
      </w:pPr>
    </w:p>
    <w:p w14:paraId="076645DF"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F728F0" w:rsidRDefault="00F728F0" w:rsidP="00F728F0">
      <w:pPr>
        <w:tabs>
          <w:tab w:val="left" w:pos="9491"/>
        </w:tabs>
        <w:spacing w:before="97"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Ar</w:t>
      </w:r>
      <w:r w:rsidRPr="00F728F0">
        <w:rPr>
          <w:rFonts w:ascii="Times New Roman" w:eastAsia="Times New Roman" w:hAnsi="Times New Roman" w:cs="Times New Roman"/>
          <w:spacing w:val="16"/>
          <w:sz w:val="24"/>
          <w:szCs w:val="24"/>
          <w:lang w:eastAsia="lv-LV"/>
        </w:rPr>
        <w:t xml:space="preserve"> </w:t>
      </w:r>
      <w:r w:rsidRPr="00F728F0">
        <w:rPr>
          <w:rFonts w:ascii="Times New Roman" w:eastAsia="Times New Roman" w:hAnsi="Times New Roman" w:cs="Times New Roman"/>
          <w:sz w:val="24"/>
          <w:szCs w:val="24"/>
          <w:lang w:eastAsia="lv-LV"/>
        </w:rPr>
        <w:t>šo,</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sniedzot</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izsmeļošu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un</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patiesu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informāciju,</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u w:val="single"/>
          <w:lang w:eastAsia="lv-LV"/>
        </w:rPr>
        <w:t xml:space="preserve"> </w:t>
      </w:r>
      <w:r w:rsidRPr="00F728F0">
        <w:rPr>
          <w:rFonts w:ascii="Times New Roman" w:eastAsia="Times New Roman" w:hAnsi="Times New Roman" w:cs="Times New Roman"/>
          <w:sz w:val="24"/>
          <w:szCs w:val="24"/>
          <w:u w:val="single"/>
          <w:lang w:eastAsia="lv-LV"/>
        </w:rPr>
        <w:tab/>
      </w:r>
    </w:p>
    <w:p w14:paraId="204F2C0A" w14:textId="77777777" w:rsidR="00F728F0" w:rsidRPr="00F728F0" w:rsidRDefault="00F728F0" w:rsidP="00F728F0">
      <w:pPr>
        <w:spacing w:before="50" w:after="0" w:line="240" w:lineRule="auto"/>
        <w:ind w:left="5040" w:firstLine="720"/>
        <w:rPr>
          <w:rFonts w:ascii="Times New Roman" w:eastAsia="Times New Roman" w:hAnsi="Times New Roman" w:cs="Times New Roman"/>
          <w:i/>
          <w:sz w:val="24"/>
          <w:szCs w:val="24"/>
        </w:rPr>
      </w:pPr>
      <w:r w:rsidRPr="00F728F0">
        <w:rPr>
          <w:rFonts w:ascii="Times New Roman" w:eastAsia="Times New Roman" w:hAnsi="Times New Roman" w:cs="Times New Roman"/>
          <w:i/>
          <w:w w:val="110"/>
          <w:sz w:val="24"/>
          <w:szCs w:val="24"/>
        </w:rPr>
        <w:t>Pretendenta</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nosaukums,</w:t>
      </w:r>
      <w:r w:rsidRPr="00F728F0">
        <w:rPr>
          <w:rFonts w:ascii="Times New Roman" w:eastAsia="Times New Roman" w:hAnsi="Times New Roman" w:cs="Times New Roman"/>
          <w:i/>
          <w:spacing w:val="12"/>
          <w:w w:val="110"/>
          <w:sz w:val="24"/>
          <w:szCs w:val="24"/>
        </w:rPr>
        <w:t xml:space="preserve"> </w:t>
      </w:r>
      <w:proofErr w:type="spellStart"/>
      <w:r w:rsidRPr="00F728F0">
        <w:rPr>
          <w:rFonts w:ascii="Times New Roman" w:eastAsia="Times New Roman" w:hAnsi="Times New Roman" w:cs="Times New Roman"/>
          <w:i/>
          <w:w w:val="110"/>
          <w:sz w:val="24"/>
          <w:szCs w:val="24"/>
        </w:rPr>
        <w:t>reģ</w:t>
      </w:r>
      <w:proofErr w:type="spellEnd"/>
      <w:r w:rsidRPr="00F728F0">
        <w:rPr>
          <w:rFonts w:ascii="Times New Roman" w:eastAsia="Times New Roman" w:hAnsi="Times New Roman" w:cs="Times New Roman"/>
          <w:i/>
          <w:w w:val="110"/>
          <w:sz w:val="24"/>
          <w:szCs w:val="24"/>
        </w:rPr>
        <w:t>.</w:t>
      </w:r>
      <w:r w:rsidRPr="00F728F0">
        <w:rPr>
          <w:rFonts w:ascii="Times New Roman" w:eastAsia="Times New Roman" w:hAnsi="Times New Roman" w:cs="Times New Roman"/>
          <w:i/>
          <w:spacing w:val="13"/>
          <w:w w:val="110"/>
          <w:sz w:val="24"/>
          <w:szCs w:val="24"/>
        </w:rPr>
        <w:t xml:space="preserve"> </w:t>
      </w:r>
      <w:r w:rsidRPr="00F728F0">
        <w:rPr>
          <w:rFonts w:ascii="Times New Roman" w:eastAsia="Times New Roman" w:hAnsi="Times New Roman" w:cs="Times New Roman"/>
          <w:i/>
          <w:w w:val="110"/>
          <w:sz w:val="24"/>
          <w:szCs w:val="24"/>
        </w:rPr>
        <w:t>Nr.</w:t>
      </w:r>
    </w:p>
    <w:p w14:paraId="18593C26" w14:textId="77777777" w:rsidR="00F728F0" w:rsidRPr="00F728F0"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(turpmāk</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konkrēto</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procedūru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apliecina,</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ka:</w:t>
      </w:r>
    </w:p>
    <w:p w14:paraId="32654058" w14:textId="77777777" w:rsidR="00F728F0" w:rsidRPr="00F728F0" w:rsidRDefault="00F728F0" w:rsidP="00F728F0">
      <w:pPr>
        <w:widowControl w:val="0"/>
        <w:numPr>
          <w:ilvl w:val="0"/>
          <w:numId w:val="2"/>
        </w:numPr>
        <w:tabs>
          <w:tab w:val="left" w:pos="975"/>
        </w:tabs>
        <w:autoSpaceDE w:val="0"/>
        <w:autoSpaceDN w:val="0"/>
        <w:spacing w:before="65" w:after="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ir</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iepazinies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piekrīt</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šī</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apliecinājuma</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saturam.</w:t>
      </w:r>
    </w:p>
    <w:p w14:paraId="71622ED5" w14:textId="77777777" w:rsidR="00F728F0" w:rsidRPr="00F728F0" w:rsidRDefault="00F728F0" w:rsidP="00F728F0">
      <w:pPr>
        <w:widowControl w:val="0"/>
        <w:numPr>
          <w:ilvl w:val="0"/>
          <w:numId w:val="2"/>
        </w:numPr>
        <w:tabs>
          <w:tab w:val="left" w:pos="989"/>
        </w:tabs>
        <w:autoSpaceDE w:val="0"/>
        <w:autoSpaceDN w:val="0"/>
        <w:spacing w:before="65" w:after="0" w:line="240" w:lineRule="auto"/>
        <w:ind w:left="720" w:right="217"/>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apzinās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savu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pienākumu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šajā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norādīt</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pilnīgu,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izsmeļošu</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patiesu</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informāciju.</w:t>
      </w:r>
    </w:p>
    <w:p w14:paraId="5EAB8A6D" w14:textId="77777777" w:rsidR="00F728F0" w:rsidRPr="00F728F0" w:rsidRDefault="00F728F0" w:rsidP="00F728F0">
      <w:pPr>
        <w:widowControl w:val="0"/>
        <w:numPr>
          <w:ilvl w:val="0"/>
          <w:numId w:val="2"/>
        </w:numPr>
        <w:tabs>
          <w:tab w:val="left" w:pos="1016"/>
        </w:tabs>
        <w:autoSpaceDE w:val="0"/>
        <w:autoSpaceDN w:val="0"/>
        <w:spacing w:before="31" w:after="0" w:line="240" w:lineRule="auto"/>
        <w:ind w:left="720" w:right="21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tirgus izpētes piedāvājumu ir parakstījusi/</w:t>
      </w:r>
      <w:proofErr w:type="spellStart"/>
      <w:r w:rsidRPr="00F728F0">
        <w:rPr>
          <w:rFonts w:ascii="Times New Roman" w:eastAsia="Times New Roman" w:hAnsi="Times New Roman" w:cs="Times New Roman"/>
          <w:sz w:val="24"/>
          <w:szCs w:val="24"/>
          <w:lang w:eastAsia="lv-LV"/>
        </w:rPr>
        <w:t>šas</w:t>
      </w:r>
      <w:proofErr w:type="spellEnd"/>
      <w:r w:rsidRPr="00F728F0">
        <w:rPr>
          <w:rFonts w:ascii="Times New Roman" w:eastAsia="Times New Roman" w:hAnsi="Times New Roman" w:cs="Times New Roman"/>
          <w:sz w:val="24"/>
          <w:szCs w:val="24"/>
          <w:lang w:eastAsia="lv-LV"/>
        </w:rPr>
        <w:t xml:space="preserve"> pretendenta pilnvarotā/</w:t>
      </w:r>
      <w:proofErr w:type="spellStart"/>
      <w:r w:rsidRPr="00F728F0">
        <w:rPr>
          <w:rFonts w:ascii="Times New Roman" w:eastAsia="Times New Roman" w:hAnsi="Times New Roman" w:cs="Times New Roman"/>
          <w:sz w:val="24"/>
          <w:szCs w:val="24"/>
          <w:lang w:eastAsia="lv-LV"/>
        </w:rPr>
        <w:t>ās</w:t>
      </w:r>
      <w:proofErr w:type="spellEnd"/>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lang w:eastAsia="lv-LV"/>
        </w:rPr>
        <w:t>persona/s.</w:t>
      </w:r>
    </w:p>
    <w:p w14:paraId="75EA6AE9" w14:textId="77777777" w:rsidR="00F728F0" w:rsidRPr="00F728F0" w:rsidRDefault="00F728F0" w:rsidP="00F728F0">
      <w:pPr>
        <w:widowControl w:val="0"/>
        <w:numPr>
          <w:ilvl w:val="0"/>
          <w:numId w:val="2"/>
        </w:numPr>
        <w:tabs>
          <w:tab w:val="left" w:pos="998"/>
        </w:tabs>
        <w:autoSpaceDE w:val="0"/>
        <w:autoSpaceDN w:val="0"/>
        <w:spacing w:before="50" w:after="0" w:line="240" w:lineRule="auto"/>
        <w:ind w:left="720" w:right="2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informē, ka ir iesniedzis piedāvājumu neatkarīgi no konkurentiem</w:t>
      </w:r>
      <w:r w:rsidRPr="00F728F0">
        <w:rPr>
          <w:rFonts w:ascii="Times New Roman" w:eastAsia="Times New Roman" w:hAnsi="Times New Roman" w:cs="Times New Roman"/>
          <w:w w:val="105"/>
          <w:sz w:val="24"/>
          <w:szCs w:val="24"/>
          <w:vertAlign w:val="superscript"/>
          <w:lang w:eastAsia="lv-LV"/>
        </w:rPr>
        <w:t>1</w:t>
      </w:r>
      <w:r w:rsidRPr="00F728F0">
        <w:rPr>
          <w:rFonts w:ascii="Times New Roman" w:eastAsia="Times New Roman" w:hAnsi="Times New Roman" w:cs="Times New Roman"/>
          <w:w w:val="105"/>
          <w:sz w:val="24"/>
          <w:szCs w:val="24"/>
          <w:lang w:eastAsia="lv-LV"/>
        </w:rPr>
        <w:t xml:space="preserve"> 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bez konsultācijām, līgumiem vai vienošanām. Pretendentam ne ar vienu konkurentu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24"/>
          <w:w w:val="105"/>
          <w:sz w:val="24"/>
          <w:szCs w:val="24"/>
          <w:lang w:eastAsia="lv-LV"/>
        </w:rPr>
        <w:t xml:space="preserve"> </w:t>
      </w:r>
      <w:r w:rsidRPr="00F728F0">
        <w:rPr>
          <w:rFonts w:ascii="Times New Roman" w:eastAsia="Times New Roman" w:hAnsi="Times New Roman" w:cs="Times New Roman"/>
          <w:w w:val="105"/>
          <w:sz w:val="24"/>
          <w:szCs w:val="24"/>
          <w:lang w:eastAsia="lv-LV"/>
        </w:rPr>
        <w:t>bijusi</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saziņa</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uz:</w:t>
      </w:r>
    </w:p>
    <w:p w14:paraId="3D145B64" w14:textId="77777777" w:rsidR="00F728F0" w:rsidRPr="00F728F0" w:rsidRDefault="00F728F0" w:rsidP="00F728F0">
      <w:pPr>
        <w:widowControl w:val="0"/>
        <w:numPr>
          <w:ilvl w:val="1"/>
          <w:numId w:val="2"/>
        </w:numPr>
        <w:tabs>
          <w:tab w:val="left" w:pos="1565"/>
        </w:tabs>
        <w:autoSpaceDE w:val="0"/>
        <w:autoSpaceDN w:val="0"/>
        <w:spacing w:before="116"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cenām;</w:t>
      </w:r>
    </w:p>
    <w:p w14:paraId="5102D0C9" w14:textId="77777777" w:rsidR="00F728F0" w:rsidRPr="00F728F0" w:rsidRDefault="00F728F0" w:rsidP="00F728F0">
      <w:pPr>
        <w:widowControl w:val="0"/>
        <w:numPr>
          <w:ilvl w:val="1"/>
          <w:numId w:val="2"/>
        </w:numPr>
        <w:tabs>
          <w:tab w:val="left" w:pos="1565"/>
        </w:tabs>
        <w:autoSpaceDE w:val="0"/>
        <w:autoSpaceDN w:val="0"/>
        <w:spacing w:before="65"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cenas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aprēķināšanas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metodēm,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faktoriem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(apstākļiem)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formulām;</w:t>
      </w:r>
    </w:p>
    <w:p w14:paraId="74109777" w14:textId="77777777" w:rsidR="00F728F0" w:rsidRPr="00F728F0" w:rsidRDefault="00F728F0" w:rsidP="00F728F0">
      <w:pPr>
        <w:widowControl w:val="0"/>
        <w:numPr>
          <w:ilvl w:val="1"/>
          <w:numId w:val="2"/>
        </w:numPr>
        <w:tabs>
          <w:tab w:val="left" w:pos="1640"/>
        </w:tabs>
        <w:autoSpaceDE w:val="0"/>
        <w:autoSpaceDN w:val="0"/>
        <w:spacing w:before="65" w:after="0" w:line="240" w:lineRule="auto"/>
        <w:ind w:left="1120" w:right="216"/>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nodomu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lēmumu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izpētē</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(iesniegt</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6"/>
          <w:w w:val="105"/>
          <w:sz w:val="24"/>
          <w:szCs w:val="24"/>
          <w:lang w:eastAsia="lv-LV"/>
        </w:rPr>
        <w:t xml:space="preserve"> </w:t>
      </w:r>
      <w:r w:rsidRPr="00F728F0">
        <w:rPr>
          <w:rFonts w:ascii="Times New Roman" w:eastAsia="Times New Roman" w:hAnsi="Times New Roman" w:cs="Times New Roman"/>
          <w:w w:val="105"/>
          <w:sz w:val="24"/>
          <w:szCs w:val="24"/>
          <w:lang w:eastAsia="lv-LV"/>
        </w:rPr>
        <w:t>neiesniegt</w:t>
      </w:r>
      <w:r w:rsidRPr="00F728F0">
        <w:rPr>
          <w:rFonts w:ascii="Times New Roman" w:eastAsia="Times New Roman" w:hAnsi="Times New Roman" w:cs="Times New Roman"/>
          <w:spacing w:val="3"/>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piedāvājumu); vai</w:t>
      </w:r>
    </w:p>
    <w:p w14:paraId="3B8FB860" w14:textId="77777777" w:rsidR="00F728F0" w:rsidRPr="00F728F0" w:rsidRDefault="00F728F0" w:rsidP="00F728F0">
      <w:pPr>
        <w:widowControl w:val="0"/>
        <w:numPr>
          <w:ilvl w:val="1"/>
          <w:numId w:val="2"/>
        </w:numPr>
        <w:tabs>
          <w:tab w:val="left" w:pos="1565"/>
        </w:tabs>
        <w:autoSpaceDE w:val="0"/>
        <w:autoSpaceDN w:val="0"/>
        <w:spacing w:before="31"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tādu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piedāvājuma</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iesniegšanu,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kas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neatbilst</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tirgus izpētes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prasībām;</w:t>
      </w:r>
    </w:p>
    <w:p w14:paraId="13A1165E" w14:textId="77777777" w:rsidR="00F728F0" w:rsidRPr="00F728F0" w:rsidRDefault="00F728F0" w:rsidP="00F728F0">
      <w:pPr>
        <w:widowControl w:val="0"/>
        <w:numPr>
          <w:ilvl w:val="1"/>
          <w:numId w:val="2"/>
        </w:numPr>
        <w:tabs>
          <w:tab w:val="left" w:pos="1612"/>
        </w:tabs>
        <w:autoSpaceDE w:val="0"/>
        <w:autoSpaceDN w:val="0"/>
        <w:spacing w:before="45" w:after="0" w:line="240" w:lineRule="auto"/>
        <w:ind w:left="1120" w:right="19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kvalitāti, apjomu, specifikāciju, izpildes, piegādes vai citiem nosacījumiem,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kas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risināmi</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neatkarīgi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no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konkurentiem,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tiem</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produktiem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pakalpojumiem,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ko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attiecas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šī tirgus izpēte.</w:t>
      </w:r>
    </w:p>
    <w:p w14:paraId="25E3BF4F" w14:textId="77777777" w:rsidR="00F728F0" w:rsidRPr="00F728F0" w:rsidRDefault="00F728F0" w:rsidP="00F728F0">
      <w:pPr>
        <w:widowControl w:val="0"/>
        <w:numPr>
          <w:ilvl w:val="0"/>
          <w:numId w:val="2"/>
        </w:numPr>
        <w:tabs>
          <w:tab w:val="left" w:pos="1088"/>
        </w:tabs>
        <w:autoSpaceDE w:val="0"/>
        <w:autoSpaceDN w:val="0"/>
        <w:spacing w:before="56" w:after="0" w:line="240" w:lineRule="auto"/>
        <w:ind w:left="740" w:right="235"/>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apzināti,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atklājis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neatklās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piedāvājuma</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sz w:val="24"/>
          <w:szCs w:val="24"/>
          <w:lang w:eastAsia="lv-LV"/>
        </w:rPr>
        <w:t>noteikumus nevienam konkurentam pirms oficiālā piedāvājumu atvēršanas datuma un</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w w:val="105"/>
          <w:sz w:val="24"/>
          <w:szCs w:val="24"/>
          <w:lang w:eastAsia="lv-LV"/>
        </w:rPr>
        <w:t>laika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līguma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slēgšanas</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tiesību</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piešķiršanas.</w:t>
      </w:r>
    </w:p>
    <w:p w14:paraId="2D2F0527" w14:textId="77777777" w:rsidR="00F728F0" w:rsidRPr="00F728F0" w:rsidRDefault="00F728F0" w:rsidP="00F728F0">
      <w:pPr>
        <w:widowControl w:val="0"/>
        <w:numPr>
          <w:ilvl w:val="0"/>
          <w:numId w:val="2"/>
        </w:numPr>
        <w:tabs>
          <w:tab w:val="left" w:pos="1057"/>
        </w:tabs>
        <w:autoSpaceDE w:val="0"/>
        <w:autoSpaceDN w:val="0"/>
        <w:spacing w:before="55" w:after="0" w:line="240" w:lineRule="auto"/>
        <w:ind w:left="740" w:right="23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apzinās, ka Konkurences likumā noteikta atbildība par aizliegtām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vienošanām, paredzot naudas sodu līdz 10% apmēram no pārkāpēja pēdējā finanšu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gada neto apgrozījuma un pretendentam var tikt piemērota izslēgšana no dalības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45"/>
          <w:w w:val="105"/>
          <w:sz w:val="24"/>
          <w:szCs w:val="24"/>
          <w:lang w:eastAsia="lv-LV"/>
        </w:rPr>
        <w:t xml:space="preserve"> </w:t>
      </w:r>
      <w:r w:rsidRPr="00F728F0">
        <w:rPr>
          <w:rFonts w:ascii="Times New Roman" w:eastAsia="Times New Roman" w:hAnsi="Times New Roman" w:cs="Times New Roman"/>
          <w:w w:val="105"/>
          <w:sz w:val="24"/>
          <w:szCs w:val="24"/>
          <w:lang w:eastAsia="lv-LV"/>
        </w:rPr>
        <w:t>procedūrā.</w:t>
      </w:r>
    </w:p>
    <w:p w14:paraId="7FE57FA2" w14:textId="77777777" w:rsidR="00F728F0" w:rsidRPr="00F728F0"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18DE4671"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Datums</w:t>
      </w:r>
      <w:r w:rsidRPr="00F728F0">
        <w:rPr>
          <w:rFonts w:ascii="Times New Roman" w:eastAsia="Times New Roman" w:hAnsi="Times New Roman" w:cs="Times New Roman"/>
          <w:spacing w:val="-1"/>
          <w:sz w:val="24"/>
          <w:szCs w:val="24"/>
        </w:rPr>
        <w:t xml:space="preserve"> </w:t>
      </w:r>
      <w:r w:rsidRPr="00F728F0">
        <w:rPr>
          <w:rFonts w:ascii="Times New Roman" w:eastAsia="Times New Roman" w:hAnsi="Times New Roman" w:cs="Times New Roman"/>
          <w:sz w:val="24"/>
          <w:szCs w:val="24"/>
          <w:u w:val="single"/>
        </w:rPr>
        <w:t xml:space="preserve"> </w:t>
      </w:r>
      <w:r w:rsidRPr="00F728F0">
        <w:rPr>
          <w:rFonts w:ascii="Times New Roman" w:eastAsia="Times New Roman" w:hAnsi="Times New Roman" w:cs="Times New Roman"/>
          <w:sz w:val="24"/>
          <w:szCs w:val="24"/>
          <w:u w:val="single"/>
        </w:rPr>
        <w:tab/>
      </w:r>
    </w:p>
    <w:p w14:paraId="22412163" w14:textId="77777777" w:rsidR="00F728F0" w:rsidRPr="00F728F0" w:rsidRDefault="00F728F0" w:rsidP="00F728F0">
      <w:pPr>
        <w:spacing w:before="9" w:after="120" w:line="240" w:lineRule="auto"/>
        <w:ind w:left="6480" w:firstLine="720"/>
        <w:rPr>
          <w:rFonts w:ascii="Times New Roman" w:eastAsia="Times New Roman" w:hAnsi="Times New Roman" w:cs="Times New Roman"/>
          <w:sz w:val="24"/>
          <w:szCs w:val="24"/>
          <w:lang w:eastAsia="lv-LV"/>
        </w:rPr>
      </w:pPr>
      <w:r w:rsidRPr="00F728F0">
        <w:rPr>
          <w:rFonts w:ascii="Times New Roman" w:eastAsia="Times New Roman" w:hAnsi="Times New Roman" w:cs="Times New Roman"/>
          <w:i/>
          <w:noProof/>
          <w:sz w:val="24"/>
          <w:szCs w:val="24"/>
          <w:lang w:eastAsia="lv-LV"/>
        </w:rPr>
        <mc:AlternateContent>
          <mc:Choice Requires="wps">
            <w:drawing>
              <wp:anchor distT="0" distB="0" distL="0" distR="0" simplePos="0" relativeHeight="251659264" behindDoc="1" locked="0" layoutInCell="1" allowOverlap="1" wp14:anchorId="3DF49B90" wp14:editId="6C00C0BF">
                <wp:simplePos x="0" y="0"/>
                <wp:positionH relativeFrom="page">
                  <wp:posOffset>5118100</wp:posOffset>
                </wp:positionH>
                <wp:positionV relativeFrom="paragraph">
                  <wp:posOffset>106045</wp:posOffset>
                </wp:positionV>
                <wp:extent cx="1200150" cy="1270"/>
                <wp:effectExtent l="12700" t="12065" r="6350" b="5715"/>
                <wp:wrapTopAndBottom/>
                <wp:docPr id="11" name="Brīvform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8060 8060"/>
                            <a:gd name="T1" fmla="*/ T0 w 1890"/>
                            <a:gd name="T2" fmla="+- 0 9950 8060"/>
                            <a:gd name="T3" fmla="*/ T2 w 1890"/>
                          </a:gdLst>
                          <a:ahLst/>
                          <a:cxnLst>
                            <a:cxn ang="0">
                              <a:pos x="T1" y="0"/>
                            </a:cxn>
                            <a:cxn ang="0">
                              <a:pos x="T3" y="0"/>
                            </a:cxn>
                          </a:cxnLst>
                          <a:rect l="0" t="0" r="r" b="b"/>
                          <a:pathLst>
                            <a:path w="1890">
                              <a:moveTo>
                                <a:pt x="0" y="0"/>
                              </a:moveTo>
                              <a:lnTo>
                                <a:pt x="1890" y="0"/>
                              </a:lnTo>
                            </a:path>
                          </a:pathLst>
                        </a:custGeom>
                        <a:noFill/>
                        <a:ln w="44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7CDB" id="Brīvforma: forma 11" o:spid="_x0000_s1026" style="position:absolute;margin-left:403pt;margin-top:8.35pt;width:9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" path="m,l1890,e" filled="f" strokeweight=".1238mm">
                <v:path arrowok="t" o:connecttype="custom" o:connectlocs="0,0;1200150,0" o:connectangles="0,0"/>
                <w10:wrap type="topAndBottom" anchorx="page"/>
              </v:shape>
            </w:pict>
          </mc:Fallback>
        </mc:AlternateContent>
      </w:r>
      <w:r w:rsidRPr="00F728F0">
        <w:rPr>
          <w:rFonts w:ascii="Times New Roman" w:eastAsia="Times New Roman" w:hAnsi="Times New Roman" w:cs="Times New Roman"/>
          <w:i/>
          <w:w w:val="105"/>
          <w:sz w:val="24"/>
          <w:szCs w:val="24"/>
          <w:lang w:eastAsia="lv-LV"/>
        </w:rPr>
        <w:t>Paraksts</w:t>
      </w:r>
    </w:p>
    <w:p w14:paraId="37AA9F9E"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F728F0" w:rsidRDefault="00F728F0" w:rsidP="00F728F0">
      <w:pPr>
        <w:spacing w:before="10" w:after="12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F728F0" w:rsidRDefault="00F728F0" w:rsidP="00F728F0">
      <w:pPr>
        <w:spacing w:before="90" w:after="0" w:line="240" w:lineRule="auto"/>
        <w:ind w:left="100" w:right="113" w:firstLine="55"/>
        <w:rPr>
          <w:rFonts w:ascii="Times New Roman" w:eastAsia="Times New Roman" w:hAnsi="Times New Roman" w:cs="Times New Roman"/>
          <w:sz w:val="14"/>
          <w:szCs w:val="18"/>
        </w:rPr>
      </w:pPr>
      <w:r w:rsidRPr="00F728F0">
        <w:rPr>
          <w:rFonts w:ascii="Times New Roman" w:eastAsia="Times New Roman" w:hAnsi="Times New Roman" w:cs="Times New Roman"/>
          <w:w w:val="105"/>
          <w:position w:val="8"/>
          <w:sz w:val="20"/>
          <w:szCs w:val="24"/>
        </w:rPr>
        <w:t xml:space="preserve">1 </w:t>
      </w:r>
      <w:r w:rsidRPr="00F728F0">
        <w:rPr>
          <w:rFonts w:ascii="Times New Roman" w:eastAsia="Times New Roman" w:hAnsi="Times New Roman" w:cs="Times New Roman"/>
          <w:w w:val="105"/>
          <w:sz w:val="20"/>
          <w:szCs w:val="24"/>
        </w:rPr>
        <w:t>Šī apliecinājuma kontekstā ar terminu „konkurents” apzīmē jebkuru fizisku vai juridisku personu, kura nav</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spacing w:val="-1"/>
          <w:w w:val="105"/>
          <w:sz w:val="20"/>
          <w:szCs w:val="24"/>
        </w:rPr>
        <w:t>Pretendents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un</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kura:1)</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spacing w:val="-1"/>
          <w:w w:val="105"/>
          <w:sz w:val="20"/>
          <w:szCs w:val="24"/>
        </w:rPr>
        <w:t>iesniedz piedāvājumu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šim</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iepirkumam;2)</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ņemot</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vērā</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tās</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kvalifikāciju,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spējas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pieredzi,</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kā</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w w:val="105"/>
          <w:sz w:val="20"/>
          <w:szCs w:val="24"/>
        </w:rPr>
        <w:t>arī</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piedāvātās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preces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pakalpojumus,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varētu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iesniegt</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piedāvājumu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šim</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0"/>
        </w:rPr>
        <w:t>iepirkumam.</w:t>
      </w:r>
    </w:p>
    <w:p w14:paraId="005E33F0" w14:textId="77777777" w:rsidR="00F728F0" w:rsidRPr="00F728F0" w:rsidRDefault="00F728F0" w:rsidP="00F728F0">
      <w:pPr>
        <w:spacing w:after="0" w:line="240" w:lineRule="auto"/>
        <w:rPr>
          <w:rFonts w:ascii="Times New Roman" w:eastAsia="Times New Roman" w:hAnsi="Times New Roman" w:cs="Times New Roman"/>
          <w:sz w:val="24"/>
          <w:szCs w:val="24"/>
          <w:lang w:val="en-US"/>
        </w:rPr>
      </w:pPr>
    </w:p>
    <w:p w14:paraId="3341AED3" w14:textId="77777777" w:rsidR="00BF38D6" w:rsidRDefault="00BF38D6"/>
    <w:sectPr w:rsidR="00BF38D6" w:rsidSect="0063131F">
      <w:footerReference w:type="default" r:id="rId21"/>
      <w:footerReference w:type="first" r:id="rId22"/>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2D6C" w14:textId="77777777" w:rsidR="00CE17C4" w:rsidRDefault="00CE17C4">
      <w:pPr>
        <w:spacing w:after="0" w:line="240" w:lineRule="auto"/>
      </w:pPr>
      <w:r>
        <w:separator/>
      </w:r>
    </w:p>
  </w:endnote>
  <w:endnote w:type="continuationSeparator" w:id="0">
    <w:p w14:paraId="1719D174" w14:textId="77777777" w:rsidR="00CE17C4" w:rsidRDefault="00CE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E9" w14:textId="77777777" w:rsidR="008441F3" w:rsidRDefault="00000000" w:rsidP="006735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2181E8" w14:textId="77777777" w:rsidR="008441F3" w:rsidRDefault="00000000" w:rsidP="006735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69" w14:textId="77777777" w:rsidR="008441F3" w:rsidRDefault="00000000">
    <w:pPr>
      <w:pStyle w:val="Kjene"/>
    </w:pPr>
    <w:r>
      <w:fldChar w:fldCharType="begin"/>
    </w:r>
    <w:r>
      <w:instrText xml:space="preserve"> PAGE   \* MERGEFORMAT </w:instrText>
    </w:r>
    <w:r>
      <w:fldChar w:fldCharType="separate"/>
    </w:r>
    <w:r>
      <w:rPr>
        <w:noProof/>
      </w:rPr>
      <w:t>2</w:t>
    </w:r>
    <w:r>
      <w:rPr>
        <w:noProof/>
      </w:rPr>
      <w:fldChar w:fldCharType="end"/>
    </w:r>
  </w:p>
  <w:p w14:paraId="6D3C8418" w14:textId="77777777" w:rsidR="008441F3" w:rsidRDefault="00000000" w:rsidP="006735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0BF" w14:textId="77777777" w:rsidR="00A51526" w:rsidRDefault="00000000" w:rsidP="00193C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6212EACC" w14:textId="77777777" w:rsidR="00A51526" w:rsidRPr="0096633F" w:rsidRDefault="00000000" w:rsidP="00193CE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1D" w14:textId="77777777" w:rsidR="00A51526" w:rsidRDefault="00000000" w:rsidP="00193C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7E70" w14:textId="77777777" w:rsidR="00CE17C4" w:rsidRDefault="00CE17C4">
      <w:pPr>
        <w:spacing w:after="0" w:line="240" w:lineRule="auto"/>
      </w:pPr>
      <w:r>
        <w:separator/>
      </w:r>
    </w:p>
  </w:footnote>
  <w:footnote w:type="continuationSeparator" w:id="0">
    <w:p w14:paraId="7FE4E88F" w14:textId="77777777" w:rsidR="00CE17C4" w:rsidRDefault="00CE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9B0" w14:textId="77777777" w:rsidR="001B7892" w:rsidRPr="001B7892" w:rsidRDefault="00000000" w:rsidP="001B7892">
    <w:pPr>
      <w:pStyle w:val="Galvene"/>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5"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8"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8905590">
    <w:abstractNumId w:val="4"/>
  </w:num>
  <w:num w:numId="2" w16cid:durableId="122113547">
    <w:abstractNumId w:val="7"/>
  </w:num>
  <w:num w:numId="3" w16cid:durableId="841048127">
    <w:abstractNumId w:val="10"/>
  </w:num>
  <w:num w:numId="4" w16cid:durableId="963921851">
    <w:abstractNumId w:val="3"/>
  </w:num>
  <w:num w:numId="5" w16cid:durableId="435710975">
    <w:abstractNumId w:val="12"/>
  </w:num>
  <w:num w:numId="6" w16cid:durableId="1444499665">
    <w:abstractNumId w:val="6"/>
  </w:num>
  <w:num w:numId="7" w16cid:durableId="1206874615">
    <w:abstractNumId w:val="1"/>
  </w:num>
  <w:num w:numId="8" w16cid:durableId="1093548655">
    <w:abstractNumId w:val="13"/>
  </w:num>
  <w:num w:numId="9" w16cid:durableId="644286942">
    <w:abstractNumId w:val="5"/>
  </w:num>
  <w:num w:numId="10" w16cid:durableId="231812538">
    <w:abstractNumId w:val="11"/>
  </w:num>
  <w:num w:numId="11" w16cid:durableId="1380669214">
    <w:abstractNumId w:val="9"/>
  </w:num>
  <w:num w:numId="12" w16cid:durableId="227960085">
    <w:abstractNumId w:val="2"/>
  </w:num>
  <w:num w:numId="13" w16cid:durableId="2010019157">
    <w:abstractNumId w:val="0"/>
  </w:num>
  <w:num w:numId="14" w16cid:durableId="1732385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4B1295"/>
    <w:rsid w:val="004B72A6"/>
    <w:rsid w:val="00575A4F"/>
    <w:rsid w:val="00784DF6"/>
    <w:rsid w:val="00903EB2"/>
    <w:rsid w:val="00B66BC2"/>
    <w:rsid w:val="00BF38D6"/>
    <w:rsid w:val="00CE17C4"/>
    <w:rsid w:val="00D74CC7"/>
    <w:rsid w:val="00EA72D6"/>
    <w:rsid w:val="00F72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728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728F0"/>
  </w:style>
  <w:style w:type="paragraph" w:styleId="Kjene">
    <w:name w:val="footer"/>
    <w:basedOn w:val="Parasts"/>
    <w:link w:val="KjeneRakstz"/>
    <w:uiPriority w:val="99"/>
    <w:semiHidden/>
    <w:unhideWhenUsed/>
    <w:rsid w:val="00F728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728F0"/>
  </w:style>
  <w:style w:type="character" w:styleId="Lappusesnumurs">
    <w:name w:val="page number"/>
    <w:rsid w:val="00F728F0"/>
  </w:style>
  <w:style w:type="paragraph" w:styleId="Sarakstarindkopa">
    <w:name w:val="List Paragraph"/>
    <w:basedOn w:val="Parasts"/>
    <w:uiPriority w:val="34"/>
    <w:qFormat/>
    <w:rsid w:val="00B66BC2"/>
    <w:pPr>
      <w:ind w:left="720"/>
      <w:contextualSpacing/>
    </w:pPr>
  </w:style>
  <w:style w:type="paragraph" w:styleId="Paraststmeklis">
    <w:name w:val="Normal (Web)"/>
    <w:basedOn w:val="Parasts"/>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03EB2"/>
    <w:rPr>
      <w:b/>
      <w:bCs/>
    </w:rPr>
  </w:style>
  <w:style w:type="paragraph" w:customStyle="1" w:styleId="xmsonormal">
    <w:name w:val="x_msonormal"/>
    <w:basedOn w:val="Parasts"/>
    <w:rsid w:val="00D74CC7"/>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ite@saulkrasti.lv"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01.jpg@01D9618E.286B9610"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15</Pages>
  <Words>8938</Words>
  <Characters>5095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Inita</cp:lastModifiedBy>
  <cp:revision>2</cp:revision>
  <dcterms:created xsi:type="dcterms:W3CDTF">2023-03-28T13:59:00Z</dcterms:created>
  <dcterms:modified xsi:type="dcterms:W3CDTF">2023-04-03T14:06:00Z</dcterms:modified>
</cp:coreProperties>
</file>